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3DC" w:rsidRPr="005B329B" w:rsidRDefault="005B329B" w:rsidP="00535BE9">
      <w:pPr>
        <w:jc w:val="center"/>
        <w:rPr>
          <w:rFonts w:ascii="Times New Roman" w:hAnsi="Times New Roman" w:cs="Times New Roman"/>
          <w:b/>
          <w:sz w:val="26"/>
          <w:szCs w:val="26"/>
        </w:rPr>
      </w:pPr>
      <w:bookmarkStart w:id="0" w:name="_GoBack"/>
      <w:r w:rsidRPr="005B329B">
        <w:rPr>
          <w:rFonts w:ascii="Times New Roman" w:hAnsi="Times New Roman" w:cs="Times New Roman"/>
          <w:b/>
          <w:sz w:val="26"/>
          <w:szCs w:val="26"/>
        </w:rPr>
        <w:t>KAIP PADĖTI NEDĖMESINGIEMS VAIKAMS</w:t>
      </w:r>
    </w:p>
    <w:bookmarkEnd w:id="0"/>
    <w:p w:rsidR="00F93163" w:rsidRPr="005B329B" w:rsidRDefault="00F93163" w:rsidP="00F93163">
      <w:pPr>
        <w:ind w:left="-567" w:firstLine="567"/>
        <w:jc w:val="both"/>
        <w:rPr>
          <w:rFonts w:ascii="Times New Roman" w:hAnsi="Times New Roman" w:cs="Times New Roman"/>
          <w:sz w:val="26"/>
          <w:szCs w:val="26"/>
        </w:rPr>
      </w:pPr>
      <w:r w:rsidRPr="005B329B">
        <w:rPr>
          <w:rFonts w:ascii="Times New Roman" w:hAnsi="Times New Roman" w:cs="Times New Roman"/>
          <w:b/>
          <w:sz w:val="26"/>
          <w:szCs w:val="26"/>
        </w:rPr>
        <w:t>Aktyvumo ir dėmesio sutrikimas</w:t>
      </w:r>
      <w:r w:rsidRPr="005B329B">
        <w:rPr>
          <w:rFonts w:ascii="Times New Roman" w:hAnsi="Times New Roman" w:cs="Times New Roman"/>
          <w:sz w:val="26"/>
          <w:szCs w:val="26"/>
        </w:rPr>
        <w:t xml:space="preserve"> (</w:t>
      </w:r>
      <w:proofErr w:type="spellStart"/>
      <w:r w:rsidRPr="005B329B">
        <w:rPr>
          <w:rFonts w:ascii="Times New Roman" w:hAnsi="Times New Roman" w:cs="Times New Roman"/>
          <w:sz w:val="26"/>
          <w:szCs w:val="26"/>
        </w:rPr>
        <w:t>Attention-deficit</w:t>
      </w:r>
      <w:proofErr w:type="spellEnd"/>
      <w:r w:rsidRPr="005B329B">
        <w:rPr>
          <w:rFonts w:ascii="Times New Roman" w:hAnsi="Times New Roman" w:cs="Times New Roman"/>
          <w:sz w:val="26"/>
          <w:szCs w:val="26"/>
        </w:rPr>
        <w:t xml:space="preserve"> </w:t>
      </w:r>
      <w:proofErr w:type="spellStart"/>
      <w:r w:rsidRPr="005B329B">
        <w:rPr>
          <w:rFonts w:ascii="Times New Roman" w:hAnsi="Times New Roman" w:cs="Times New Roman"/>
          <w:sz w:val="26"/>
          <w:szCs w:val="26"/>
        </w:rPr>
        <w:t>hyperactivity</w:t>
      </w:r>
      <w:proofErr w:type="spellEnd"/>
      <w:r w:rsidRPr="005B329B">
        <w:rPr>
          <w:rFonts w:ascii="Times New Roman" w:hAnsi="Times New Roman" w:cs="Times New Roman"/>
          <w:sz w:val="26"/>
          <w:szCs w:val="26"/>
        </w:rPr>
        <w:t xml:space="preserve"> </w:t>
      </w:r>
      <w:proofErr w:type="spellStart"/>
      <w:r w:rsidRPr="005B329B">
        <w:rPr>
          <w:rFonts w:ascii="Times New Roman" w:hAnsi="Times New Roman" w:cs="Times New Roman"/>
          <w:sz w:val="26"/>
          <w:szCs w:val="26"/>
        </w:rPr>
        <w:t>disorder</w:t>
      </w:r>
      <w:proofErr w:type="spellEnd"/>
      <w:r w:rsidRPr="005B329B">
        <w:rPr>
          <w:rFonts w:ascii="Times New Roman" w:hAnsi="Times New Roman" w:cs="Times New Roman"/>
          <w:sz w:val="26"/>
          <w:szCs w:val="26"/>
        </w:rPr>
        <w:t xml:space="preserve">  (ADHD) – neurologinis, genetinis sutrikimas, kuris </w:t>
      </w:r>
      <w:r w:rsidRPr="005B329B">
        <w:rPr>
          <w:rFonts w:ascii="Times New Roman" w:hAnsi="Times New Roman" w:cs="Times New Roman"/>
          <w:b/>
          <w:sz w:val="26"/>
          <w:szCs w:val="26"/>
        </w:rPr>
        <w:t>pasireiškia</w:t>
      </w:r>
      <w:r w:rsidRPr="005B329B">
        <w:rPr>
          <w:rFonts w:ascii="Times New Roman" w:hAnsi="Times New Roman" w:cs="Times New Roman"/>
          <w:sz w:val="26"/>
          <w:szCs w:val="26"/>
        </w:rPr>
        <w:t xml:space="preserve">:  </w:t>
      </w:r>
    </w:p>
    <w:p w:rsidR="00F93163" w:rsidRPr="005B329B" w:rsidRDefault="00F93163" w:rsidP="00F93163">
      <w:pPr>
        <w:pStyle w:val="Sraopastraipa"/>
        <w:numPr>
          <w:ilvl w:val="0"/>
          <w:numId w:val="1"/>
        </w:numPr>
        <w:ind w:left="0"/>
        <w:jc w:val="both"/>
        <w:rPr>
          <w:rFonts w:ascii="Times New Roman" w:hAnsi="Times New Roman" w:cs="Times New Roman"/>
          <w:sz w:val="26"/>
          <w:szCs w:val="26"/>
        </w:rPr>
      </w:pPr>
      <w:r w:rsidRPr="005B329B">
        <w:rPr>
          <w:rFonts w:ascii="Times New Roman" w:hAnsi="Times New Roman" w:cs="Times New Roman"/>
          <w:i/>
          <w:sz w:val="26"/>
          <w:szCs w:val="26"/>
        </w:rPr>
        <w:t>amžiaus neatitinkančiais dėmesingumo simptomais</w:t>
      </w:r>
      <w:r w:rsidRPr="005B329B">
        <w:rPr>
          <w:rFonts w:ascii="Times New Roman" w:hAnsi="Times New Roman" w:cs="Times New Roman"/>
          <w:sz w:val="26"/>
          <w:szCs w:val="26"/>
        </w:rPr>
        <w:t xml:space="preserve"> (nesugebėjimas pakankamai ilgai išlaikyti dėmesį, baigti pradėtą darbą</w:t>
      </w:r>
      <w:r w:rsidR="001623DC" w:rsidRPr="005B329B">
        <w:rPr>
          <w:rFonts w:ascii="Times New Roman" w:hAnsi="Times New Roman" w:cs="Times New Roman"/>
          <w:sz w:val="26"/>
          <w:szCs w:val="26"/>
        </w:rPr>
        <w:t>, nemėgsta kruopštumo reikalaujančių užduočių</w:t>
      </w:r>
      <w:r w:rsidRPr="005B329B">
        <w:rPr>
          <w:rFonts w:ascii="Times New Roman" w:hAnsi="Times New Roman" w:cs="Times New Roman"/>
          <w:sz w:val="26"/>
          <w:szCs w:val="26"/>
        </w:rPr>
        <w:t xml:space="preserve">); </w:t>
      </w:r>
    </w:p>
    <w:p w:rsidR="00F93163" w:rsidRPr="005B329B" w:rsidRDefault="00F93163" w:rsidP="00F93163">
      <w:pPr>
        <w:pStyle w:val="Sraopastraipa"/>
        <w:numPr>
          <w:ilvl w:val="0"/>
          <w:numId w:val="1"/>
        </w:numPr>
        <w:ind w:left="0"/>
        <w:jc w:val="both"/>
        <w:rPr>
          <w:rFonts w:ascii="Times New Roman" w:hAnsi="Times New Roman" w:cs="Times New Roman"/>
          <w:sz w:val="26"/>
          <w:szCs w:val="26"/>
        </w:rPr>
      </w:pPr>
      <w:r w:rsidRPr="005B329B">
        <w:rPr>
          <w:rFonts w:ascii="Times New Roman" w:hAnsi="Times New Roman" w:cs="Times New Roman"/>
          <w:i/>
          <w:sz w:val="26"/>
          <w:szCs w:val="26"/>
        </w:rPr>
        <w:t xml:space="preserve">padidinto aktyvumo arba </w:t>
      </w:r>
      <w:proofErr w:type="spellStart"/>
      <w:r w:rsidRPr="005B329B">
        <w:rPr>
          <w:rFonts w:ascii="Times New Roman" w:hAnsi="Times New Roman" w:cs="Times New Roman"/>
          <w:i/>
          <w:sz w:val="26"/>
          <w:szCs w:val="26"/>
        </w:rPr>
        <w:t>hiperaktyvumo</w:t>
      </w:r>
      <w:proofErr w:type="spellEnd"/>
      <w:r w:rsidRPr="005B329B">
        <w:rPr>
          <w:rFonts w:ascii="Times New Roman" w:hAnsi="Times New Roman" w:cs="Times New Roman"/>
          <w:i/>
          <w:sz w:val="26"/>
          <w:szCs w:val="26"/>
        </w:rPr>
        <w:t xml:space="preserve"> simptomais</w:t>
      </w:r>
      <w:r w:rsidRPr="005B329B">
        <w:rPr>
          <w:rFonts w:ascii="Times New Roman" w:hAnsi="Times New Roman" w:cs="Times New Roman"/>
          <w:sz w:val="26"/>
          <w:szCs w:val="26"/>
        </w:rPr>
        <w:t xml:space="preserve"> (bėgiojimas, judėjimas, triukšmavimas, kai reikia sėdėti ramiai, įkyrus elgesys</w:t>
      </w:r>
      <w:r w:rsidR="001623DC" w:rsidRPr="005B329B">
        <w:rPr>
          <w:rFonts w:ascii="Times New Roman" w:hAnsi="Times New Roman" w:cs="Times New Roman"/>
          <w:sz w:val="26"/>
          <w:szCs w:val="26"/>
        </w:rPr>
        <w:t>, kišimasis į kitų vaikų veiklą, trukdymas</w:t>
      </w:r>
      <w:r w:rsidRPr="005B329B">
        <w:rPr>
          <w:rFonts w:ascii="Times New Roman" w:hAnsi="Times New Roman" w:cs="Times New Roman"/>
          <w:sz w:val="26"/>
          <w:szCs w:val="26"/>
        </w:rPr>
        <w:t xml:space="preserve">); </w:t>
      </w:r>
    </w:p>
    <w:p w:rsidR="00F93163" w:rsidRPr="005B329B" w:rsidRDefault="00F93163" w:rsidP="00F93163">
      <w:pPr>
        <w:pStyle w:val="Sraopastraipa"/>
        <w:numPr>
          <w:ilvl w:val="0"/>
          <w:numId w:val="1"/>
        </w:numPr>
        <w:ind w:left="0"/>
        <w:jc w:val="both"/>
        <w:rPr>
          <w:rFonts w:ascii="Times New Roman" w:hAnsi="Times New Roman" w:cs="Times New Roman"/>
          <w:sz w:val="26"/>
          <w:szCs w:val="26"/>
        </w:rPr>
      </w:pPr>
      <w:r w:rsidRPr="005B329B">
        <w:rPr>
          <w:rFonts w:ascii="Times New Roman" w:hAnsi="Times New Roman" w:cs="Times New Roman"/>
          <w:i/>
          <w:sz w:val="26"/>
          <w:szCs w:val="26"/>
        </w:rPr>
        <w:t>impulsyvumo</w:t>
      </w:r>
      <w:r w:rsidRPr="005B329B">
        <w:rPr>
          <w:rFonts w:ascii="Times New Roman" w:hAnsi="Times New Roman" w:cs="Times New Roman"/>
          <w:sz w:val="26"/>
          <w:szCs w:val="26"/>
        </w:rPr>
        <w:t xml:space="preserve"> (nesugebėjimas sulaukti savo eilės, atidėti noro išpildymo) simptomais.</w:t>
      </w:r>
    </w:p>
    <w:p w:rsidR="004D0810" w:rsidRPr="005B329B" w:rsidRDefault="00F93163" w:rsidP="004D0810">
      <w:pPr>
        <w:pStyle w:val="Sraopastraipa"/>
        <w:ind w:left="0"/>
        <w:jc w:val="both"/>
        <w:rPr>
          <w:rFonts w:ascii="Times New Roman" w:hAnsi="Times New Roman" w:cs="Times New Roman"/>
          <w:sz w:val="26"/>
          <w:szCs w:val="26"/>
        </w:rPr>
      </w:pPr>
      <w:r w:rsidRPr="005B329B">
        <w:rPr>
          <w:rFonts w:ascii="Times New Roman" w:hAnsi="Times New Roman" w:cs="Times New Roman"/>
          <w:sz w:val="26"/>
          <w:szCs w:val="26"/>
        </w:rPr>
        <w:t xml:space="preserve">Šie simptomai pasireiškia jau ikimokykliniame amžiuje. Sutrikimas turi būti pastebimas </w:t>
      </w:r>
      <w:r w:rsidRPr="005B329B">
        <w:rPr>
          <w:rFonts w:ascii="Times New Roman" w:hAnsi="Times New Roman" w:cs="Times New Roman"/>
          <w:sz w:val="26"/>
          <w:szCs w:val="26"/>
          <w:u w:val="single"/>
        </w:rPr>
        <w:t>bent dviejose aplinkose</w:t>
      </w:r>
      <w:r w:rsidRPr="005B329B">
        <w:rPr>
          <w:rFonts w:ascii="Times New Roman" w:hAnsi="Times New Roman" w:cs="Times New Roman"/>
          <w:sz w:val="26"/>
          <w:szCs w:val="26"/>
        </w:rPr>
        <w:t xml:space="preserve"> (pavyzdžiui, namuose ir mokykloje)</w:t>
      </w:r>
      <w:r w:rsidR="001623DC" w:rsidRPr="005B329B">
        <w:rPr>
          <w:rFonts w:ascii="Times New Roman" w:hAnsi="Times New Roman" w:cs="Times New Roman"/>
          <w:sz w:val="26"/>
          <w:szCs w:val="26"/>
        </w:rPr>
        <w:t xml:space="preserve">, </w:t>
      </w:r>
      <w:r w:rsidR="001623DC" w:rsidRPr="005B329B">
        <w:rPr>
          <w:rFonts w:ascii="Times New Roman" w:hAnsi="Times New Roman" w:cs="Times New Roman"/>
          <w:sz w:val="26"/>
          <w:szCs w:val="26"/>
          <w:u w:val="single"/>
        </w:rPr>
        <w:t>trunka ilgiau nei 6 mėnesius</w:t>
      </w:r>
      <w:r w:rsidRPr="005B329B">
        <w:rPr>
          <w:rFonts w:ascii="Times New Roman" w:hAnsi="Times New Roman" w:cs="Times New Roman"/>
          <w:sz w:val="26"/>
          <w:szCs w:val="26"/>
        </w:rPr>
        <w:t xml:space="preserve"> bei turi įtakos atitinkamam raidos etapui būdingam funkcionavimui socialinėje srityje, mokykloje, namuose ar kitoje aplinkoje.</w:t>
      </w:r>
    </w:p>
    <w:p w:rsidR="00F93163" w:rsidRPr="005B329B" w:rsidRDefault="001623DC" w:rsidP="004D0810">
      <w:pPr>
        <w:pStyle w:val="Sraopastraipa"/>
        <w:ind w:left="0"/>
        <w:jc w:val="center"/>
        <w:rPr>
          <w:rFonts w:ascii="Times New Roman" w:hAnsi="Times New Roman" w:cs="Times New Roman"/>
          <w:b/>
          <w:sz w:val="26"/>
          <w:szCs w:val="26"/>
        </w:rPr>
      </w:pPr>
      <w:r w:rsidRPr="005B329B">
        <w:rPr>
          <w:rFonts w:ascii="Times New Roman" w:hAnsi="Times New Roman" w:cs="Times New Roman"/>
          <w:b/>
          <w:sz w:val="26"/>
          <w:szCs w:val="26"/>
        </w:rPr>
        <w:t>Mokymosi sunkumai</w:t>
      </w:r>
    </w:p>
    <w:p w:rsidR="004D0810" w:rsidRPr="005B329B" w:rsidRDefault="004D0810" w:rsidP="004D0810">
      <w:pPr>
        <w:pStyle w:val="Sraopastraipa"/>
        <w:ind w:left="0"/>
        <w:jc w:val="center"/>
        <w:rPr>
          <w:rFonts w:ascii="Times New Roman" w:hAnsi="Times New Roman" w:cs="Times New Roman"/>
          <w:b/>
          <w:sz w:val="26"/>
          <w:szCs w:val="26"/>
        </w:rPr>
      </w:pPr>
    </w:p>
    <w:p w:rsidR="004D0810" w:rsidRPr="005B329B" w:rsidRDefault="004D0810" w:rsidP="004D0810">
      <w:pPr>
        <w:pStyle w:val="Sraopastraipa"/>
        <w:ind w:left="0"/>
        <w:jc w:val="both"/>
        <w:rPr>
          <w:rFonts w:ascii="Times New Roman" w:hAnsi="Times New Roman" w:cs="Times New Roman"/>
          <w:b/>
          <w:sz w:val="26"/>
          <w:szCs w:val="26"/>
        </w:rPr>
      </w:pPr>
      <w:r w:rsidRPr="005B329B">
        <w:rPr>
          <w:rFonts w:ascii="Times New Roman" w:hAnsi="Times New Roman" w:cs="Times New Roman"/>
          <w:sz w:val="26"/>
          <w:szCs w:val="26"/>
        </w:rPr>
        <w:t>Vaikams, turintiems aktyvumo ir dėmesio sutrikimų, sunku mokytis dėl to, kad</w:t>
      </w:r>
      <w:r w:rsidRPr="005B329B">
        <w:rPr>
          <w:rFonts w:ascii="Times New Roman" w:hAnsi="Times New Roman" w:cs="Times New Roman"/>
          <w:b/>
          <w:sz w:val="26"/>
          <w:szCs w:val="26"/>
        </w:rPr>
        <w:t xml:space="preserve"> jie lengvai išsiblaško </w:t>
      </w:r>
      <w:r w:rsidRPr="005B329B">
        <w:rPr>
          <w:rFonts w:ascii="Times New Roman" w:hAnsi="Times New Roman" w:cs="Times New Roman"/>
          <w:sz w:val="26"/>
          <w:szCs w:val="26"/>
        </w:rPr>
        <w:t>ir kad</w:t>
      </w:r>
      <w:r w:rsidRPr="005B329B">
        <w:rPr>
          <w:rFonts w:ascii="Times New Roman" w:hAnsi="Times New Roman" w:cs="Times New Roman"/>
          <w:b/>
          <w:sz w:val="26"/>
          <w:szCs w:val="26"/>
        </w:rPr>
        <w:t xml:space="preserve"> jų elgesys nepastovus.</w:t>
      </w:r>
    </w:p>
    <w:p w:rsidR="004D0810" w:rsidRPr="005B329B" w:rsidRDefault="004D0810" w:rsidP="004D0810">
      <w:pPr>
        <w:pStyle w:val="Sraopastraipa"/>
        <w:numPr>
          <w:ilvl w:val="0"/>
          <w:numId w:val="2"/>
        </w:numPr>
        <w:jc w:val="both"/>
        <w:rPr>
          <w:rFonts w:ascii="Times New Roman" w:hAnsi="Times New Roman" w:cs="Times New Roman"/>
          <w:sz w:val="26"/>
          <w:szCs w:val="26"/>
          <w:u w:val="single"/>
        </w:rPr>
      </w:pPr>
      <w:r w:rsidRPr="005B329B">
        <w:rPr>
          <w:rFonts w:ascii="Times New Roman" w:hAnsi="Times New Roman" w:cs="Times New Roman"/>
          <w:sz w:val="26"/>
          <w:szCs w:val="26"/>
          <w:u w:val="single"/>
        </w:rPr>
        <w:t xml:space="preserve">Skaitymo sunkumai </w:t>
      </w:r>
      <w:r w:rsidRPr="005B329B">
        <w:rPr>
          <w:rFonts w:ascii="Times New Roman" w:hAnsi="Times New Roman" w:cs="Times New Roman"/>
          <w:sz w:val="26"/>
          <w:szCs w:val="26"/>
        </w:rPr>
        <w:t>(klasėje, kurioje gausu pašalinių dirgiklių, garsų tokie vaikai skaito prastai, praleidžia raides, skiemenis, spėlioja žodžių galūnes. Dar sunkiau – suprasti perskaityto teksto prasmę.</w:t>
      </w:r>
    </w:p>
    <w:p w:rsidR="004D0810" w:rsidRPr="005B329B" w:rsidRDefault="004D0810" w:rsidP="004D0810">
      <w:pPr>
        <w:pStyle w:val="Sraopastraipa"/>
        <w:numPr>
          <w:ilvl w:val="0"/>
          <w:numId w:val="2"/>
        </w:numPr>
        <w:jc w:val="both"/>
        <w:rPr>
          <w:rFonts w:ascii="Times New Roman" w:hAnsi="Times New Roman" w:cs="Times New Roman"/>
          <w:sz w:val="26"/>
          <w:szCs w:val="26"/>
          <w:u w:val="single"/>
        </w:rPr>
      </w:pPr>
      <w:r w:rsidRPr="005B329B">
        <w:rPr>
          <w:rFonts w:ascii="Times New Roman" w:hAnsi="Times New Roman" w:cs="Times New Roman"/>
          <w:sz w:val="26"/>
          <w:szCs w:val="26"/>
          <w:u w:val="single"/>
        </w:rPr>
        <w:t xml:space="preserve">Rašymo sunkumai </w:t>
      </w:r>
      <w:r w:rsidRPr="005B329B">
        <w:rPr>
          <w:rFonts w:ascii="Times New Roman" w:hAnsi="Times New Roman" w:cs="Times New Roman"/>
          <w:sz w:val="26"/>
          <w:szCs w:val="26"/>
        </w:rPr>
        <w:t>(raštas yra netolygus, raidės dažnai plačios, kerta sąsiuvinio linijas. Vaiko sąsiuviniai netvarkingi, pribraukyti. Rašybos taisyklių jie irgi negali lengvai išmokti, dažnai jas tiesiog ,,pamiršta“.</w:t>
      </w:r>
    </w:p>
    <w:p w:rsidR="004D0810" w:rsidRPr="005B329B" w:rsidRDefault="004D0810" w:rsidP="004D0810">
      <w:pPr>
        <w:pStyle w:val="Sraopastraipa"/>
        <w:numPr>
          <w:ilvl w:val="0"/>
          <w:numId w:val="2"/>
        </w:numPr>
        <w:jc w:val="both"/>
        <w:rPr>
          <w:rFonts w:ascii="Times New Roman" w:hAnsi="Times New Roman" w:cs="Times New Roman"/>
          <w:sz w:val="26"/>
          <w:szCs w:val="26"/>
          <w:u w:val="single"/>
        </w:rPr>
      </w:pPr>
      <w:r w:rsidRPr="005B329B">
        <w:rPr>
          <w:rFonts w:ascii="Times New Roman" w:hAnsi="Times New Roman" w:cs="Times New Roman"/>
          <w:sz w:val="26"/>
          <w:szCs w:val="26"/>
          <w:u w:val="single"/>
        </w:rPr>
        <w:t>Matematikos mokymosi sunkumai.</w:t>
      </w:r>
      <w:r w:rsidRPr="005B329B">
        <w:rPr>
          <w:rFonts w:ascii="Times New Roman" w:hAnsi="Times New Roman" w:cs="Times New Roman"/>
          <w:sz w:val="26"/>
          <w:szCs w:val="26"/>
        </w:rPr>
        <w:t xml:space="preserve"> (</w:t>
      </w:r>
      <w:r w:rsidR="001C6B38" w:rsidRPr="005B329B">
        <w:rPr>
          <w:rFonts w:ascii="Times New Roman" w:hAnsi="Times New Roman" w:cs="Times New Roman"/>
          <w:sz w:val="26"/>
          <w:szCs w:val="26"/>
        </w:rPr>
        <w:t>skaičiavimas mintinai dažnai tampa neįveikiama užduotis. Sprendžiant matematikos uždavinius sunkiai rikiuojamos mintys gali trukdyti samprotauti.</w:t>
      </w:r>
    </w:p>
    <w:p w:rsidR="001C6B38" w:rsidRPr="005B329B" w:rsidRDefault="001C6B38" w:rsidP="001C6B38">
      <w:pPr>
        <w:pStyle w:val="Sraopastraipa"/>
        <w:jc w:val="both"/>
        <w:rPr>
          <w:rFonts w:ascii="Times New Roman" w:hAnsi="Times New Roman" w:cs="Times New Roman"/>
          <w:sz w:val="26"/>
          <w:szCs w:val="26"/>
        </w:rPr>
      </w:pPr>
      <w:r w:rsidRPr="005B329B">
        <w:rPr>
          <w:rFonts w:ascii="Times New Roman" w:hAnsi="Times New Roman" w:cs="Times New Roman"/>
          <w:sz w:val="26"/>
          <w:szCs w:val="26"/>
        </w:rPr>
        <w:t xml:space="preserve">Kuo didesni mokymosi sunkumai, tuo blogesnė vaiko savijauta ir dar didesnis aktyvumas. </w:t>
      </w:r>
      <w:r w:rsidR="00064088" w:rsidRPr="005B329B">
        <w:rPr>
          <w:rFonts w:ascii="Times New Roman" w:hAnsi="Times New Roman" w:cs="Times New Roman"/>
          <w:sz w:val="26"/>
          <w:szCs w:val="26"/>
        </w:rPr>
        <w:t>Vaikui reikia padėti. Kaip tai padaryti?</w:t>
      </w:r>
    </w:p>
    <w:p w:rsidR="004D0810" w:rsidRPr="005B329B" w:rsidRDefault="004D0810" w:rsidP="004D0810">
      <w:pPr>
        <w:pStyle w:val="Sraopastraipa"/>
        <w:jc w:val="both"/>
        <w:rPr>
          <w:rFonts w:ascii="Times New Roman" w:hAnsi="Times New Roman" w:cs="Times New Roman"/>
          <w:sz w:val="26"/>
          <w:szCs w:val="26"/>
        </w:rPr>
      </w:pPr>
    </w:p>
    <w:p w:rsidR="00064088" w:rsidRPr="005B329B" w:rsidRDefault="003D091F" w:rsidP="003D091F">
      <w:pPr>
        <w:pStyle w:val="Sraopastraipa"/>
        <w:jc w:val="center"/>
        <w:rPr>
          <w:rFonts w:ascii="Times New Roman" w:hAnsi="Times New Roman" w:cs="Times New Roman"/>
          <w:b/>
          <w:sz w:val="26"/>
          <w:szCs w:val="26"/>
        </w:rPr>
      </w:pPr>
      <w:r w:rsidRPr="005B329B">
        <w:rPr>
          <w:rFonts w:ascii="Times New Roman" w:hAnsi="Times New Roman" w:cs="Times New Roman"/>
          <w:b/>
          <w:sz w:val="26"/>
          <w:szCs w:val="26"/>
        </w:rPr>
        <w:t>Pagalbos vaikui principai</w:t>
      </w:r>
    </w:p>
    <w:p w:rsidR="003D091F" w:rsidRPr="005B329B" w:rsidRDefault="003D091F" w:rsidP="003D091F">
      <w:pPr>
        <w:pStyle w:val="Sraopastraipa"/>
        <w:jc w:val="center"/>
        <w:rPr>
          <w:rFonts w:ascii="Times New Roman" w:hAnsi="Times New Roman" w:cs="Times New Roman"/>
          <w:b/>
          <w:sz w:val="26"/>
          <w:szCs w:val="26"/>
        </w:rPr>
      </w:pPr>
    </w:p>
    <w:p w:rsidR="00535BE9" w:rsidRPr="005B329B" w:rsidRDefault="00064088" w:rsidP="003D091F">
      <w:pPr>
        <w:pStyle w:val="Sraopastraipa"/>
        <w:numPr>
          <w:ilvl w:val="0"/>
          <w:numId w:val="3"/>
        </w:numPr>
        <w:jc w:val="center"/>
        <w:rPr>
          <w:rFonts w:ascii="Times New Roman" w:hAnsi="Times New Roman" w:cs="Times New Roman"/>
          <w:b/>
          <w:sz w:val="26"/>
          <w:szCs w:val="26"/>
        </w:rPr>
      </w:pPr>
      <w:r w:rsidRPr="005B329B">
        <w:rPr>
          <w:rFonts w:ascii="Times New Roman" w:hAnsi="Times New Roman" w:cs="Times New Roman"/>
          <w:b/>
          <w:sz w:val="26"/>
          <w:szCs w:val="26"/>
        </w:rPr>
        <w:t>Aiški, struktūruota dienotvarkė</w:t>
      </w:r>
    </w:p>
    <w:p w:rsidR="00535BE9" w:rsidRPr="005B329B" w:rsidRDefault="00064088" w:rsidP="00064088">
      <w:pPr>
        <w:pStyle w:val="Sraopastraipa"/>
        <w:ind w:left="0"/>
        <w:rPr>
          <w:rFonts w:ascii="Times New Roman" w:hAnsi="Times New Roman" w:cs="Times New Roman"/>
          <w:sz w:val="26"/>
          <w:szCs w:val="26"/>
        </w:rPr>
      </w:pPr>
      <w:r w:rsidRPr="005B329B">
        <w:rPr>
          <w:rFonts w:ascii="Times New Roman" w:hAnsi="Times New Roman" w:cs="Times New Roman"/>
          <w:sz w:val="26"/>
          <w:szCs w:val="26"/>
        </w:rPr>
        <w:t>Su vaiku sudaroma ir užrašoma dienotvarkė, planuojant įvairių veiklų eiliškumą.</w:t>
      </w:r>
      <w:r w:rsidR="005765BE" w:rsidRPr="005B329B">
        <w:rPr>
          <w:rFonts w:ascii="Times New Roman" w:hAnsi="Times New Roman" w:cs="Times New Roman"/>
          <w:sz w:val="26"/>
          <w:szCs w:val="26"/>
        </w:rPr>
        <w:t xml:space="preserve"> Kiekviena veikla užrašoma 1-3 žodžiais ir lapas paka</w:t>
      </w:r>
      <w:r w:rsidR="009B1E9F" w:rsidRPr="005B329B">
        <w:rPr>
          <w:rFonts w:ascii="Times New Roman" w:hAnsi="Times New Roman" w:cs="Times New Roman"/>
          <w:sz w:val="26"/>
          <w:szCs w:val="26"/>
        </w:rPr>
        <w:t>binamas vaikui matomoje vietoje (tai užtruks 5-7 min.).</w:t>
      </w:r>
      <w:r w:rsidR="005765BE" w:rsidRPr="005B329B">
        <w:rPr>
          <w:rFonts w:ascii="Times New Roman" w:hAnsi="Times New Roman" w:cs="Times New Roman"/>
          <w:sz w:val="26"/>
          <w:szCs w:val="26"/>
        </w:rPr>
        <w:t xml:space="preserve"> </w:t>
      </w:r>
    </w:p>
    <w:p w:rsidR="005765BE" w:rsidRPr="005B329B" w:rsidRDefault="005765BE" w:rsidP="005765BE">
      <w:pPr>
        <w:pStyle w:val="Sraopastraipa"/>
        <w:ind w:left="0"/>
        <w:jc w:val="center"/>
        <w:rPr>
          <w:rFonts w:ascii="Times New Roman" w:hAnsi="Times New Roman" w:cs="Times New Roman"/>
          <w:b/>
          <w:sz w:val="26"/>
          <w:szCs w:val="26"/>
        </w:rPr>
      </w:pPr>
      <w:r w:rsidRPr="005B329B">
        <w:rPr>
          <w:rFonts w:ascii="Times New Roman" w:hAnsi="Times New Roman" w:cs="Times New Roman"/>
          <w:b/>
          <w:sz w:val="26"/>
          <w:szCs w:val="26"/>
        </w:rPr>
        <w:t>Kodėl tai svarbu</w:t>
      </w:r>
    </w:p>
    <w:p w:rsidR="00535BE9" w:rsidRPr="005B329B" w:rsidRDefault="005765BE" w:rsidP="005765BE">
      <w:pPr>
        <w:pStyle w:val="Sraopastraipa"/>
        <w:ind w:left="0"/>
        <w:jc w:val="both"/>
        <w:rPr>
          <w:rFonts w:ascii="Times New Roman" w:hAnsi="Times New Roman" w:cs="Times New Roman"/>
          <w:sz w:val="26"/>
          <w:szCs w:val="26"/>
        </w:rPr>
      </w:pPr>
      <w:r w:rsidRPr="005B329B">
        <w:rPr>
          <w:rFonts w:ascii="Times New Roman" w:hAnsi="Times New Roman" w:cs="Times New Roman"/>
          <w:sz w:val="26"/>
          <w:szCs w:val="26"/>
        </w:rPr>
        <w:t>Kai vaikas žinos veiklas, lengviau pavyks susitarti. Jei vaikas vengia ir išsisukinėja nuo tam tikros veiklos sudaryta dienotvarkė padeda pamatyti, kad pasibaigus nemaloniai veiklai yra daug įdomių veiklų, kurias vaikas mielai renkasi ir atlieka.</w:t>
      </w:r>
    </w:p>
    <w:p w:rsidR="003D091F" w:rsidRPr="005B329B" w:rsidRDefault="00112A11" w:rsidP="003D091F">
      <w:pPr>
        <w:pStyle w:val="Sraopastraipa"/>
        <w:numPr>
          <w:ilvl w:val="0"/>
          <w:numId w:val="3"/>
        </w:numPr>
        <w:jc w:val="center"/>
        <w:rPr>
          <w:rFonts w:ascii="Times New Roman" w:hAnsi="Times New Roman" w:cs="Times New Roman"/>
          <w:b/>
          <w:sz w:val="26"/>
          <w:szCs w:val="26"/>
        </w:rPr>
      </w:pPr>
      <w:r w:rsidRPr="005B329B">
        <w:rPr>
          <w:rFonts w:ascii="Times New Roman" w:hAnsi="Times New Roman" w:cs="Times New Roman"/>
          <w:b/>
          <w:sz w:val="26"/>
          <w:szCs w:val="26"/>
        </w:rPr>
        <w:t>Pr</w:t>
      </w:r>
      <w:r w:rsidR="003D091F" w:rsidRPr="005B329B">
        <w:rPr>
          <w:rFonts w:ascii="Times New Roman" w:hAnsi="Times New Roman" w:cs="Times New Roman"/>
          <w:b/>
          <w:sz w:val="26"/>
          <w:szCs w:val="26"/>
        </w:rPr>
        <w:t>itaikyta aplinka ir darbo vieta</w:t>
      </w:r>
    </w:p>
    <w:p w:rsidR="003D091F" w:rsidRPr="005B329B" w:rsidRDefault="00112A11" w:rsidP="003D091F">
      <w:pPr>
        <w:jc w:val="both"/>
        <w:rPr>
          <w:rFonts w:ascii="Times New Roman" w:hAnsi="Times New Roman" w:cs="Times New Roman"/>
          <w:sz w:val="26"/>
          <w:szCs w:val="26"/>
        </w:rPr>
      </w:pPr>
      <w:r w:rsidRPr="005B329B">
        <w:rPr>
          <w:rFonts w:ascii="Times New Roman" w:hAnsi="Times New Roman" w:cs="Times New Roman"/>
          <w:sz w:val="26"/>
          <w:szCs w:val="26"/>
        </w:rPr>
        <w:lastRenderedPageBreak/>
        <w:t>Sodinti vaiką toliau nuo lango, ant stalo neturėtų būti pašalinių daiktų.</w:t>
      </w:r>
    </w:p>
    <w:p w:rsidR="00112A11" w:rsidRPr="005B329B" w:rsidRDefault="003D091F" w:rsidP="00112A11">
      <w:pPr>
        <w:pStyle w:val="Sraopastraipa"/>
        <w:numPr>
          <w:ilvl w:val="0"/>
          <w:numId w:val="3"/>
        </w:numPr>
        <w:jc w:val="center"/>
        <w:rPr>
          <w:rFonts w:ascii="Times New Roman" w:hAnsi="Times New Roman" w:cs="Times New Roman"/>
          <w:b/>
          <w:sz w:val="26"/>
          <w:szCs w:val="26"/>
        </w:rPr>
      </w:pPr>
      <w:r w:rsidRPr="005B329B">
        <w:rPr>
          <w:rFonts w:ascii="Times New Roman" w:hAnsi="Times New Roman" w:cs="Times New Roman"/>
          <w:b/>
          <w:sz w:val="26"/>
          <w:szCs w:val="26"/>
        </w:rPr>
        <w:t>Tinkamai organizuota veikla</w:t>
      </w:r>
    </w:p>
    <w:p w:rsidR="00112A11" w:rsidRPr="005B329B" w:rsidRDefault="00112A11" w:rsidP="00FD1853">
      <w:pPr>
        <w:pStyle w:val="Sraopastraipa"/>
        <w:ind w:left="0" w:firstLine="284"/>
        <w:jc w:val="both"/>
        <w:rPr>
          <w:rFonts w:ascii="Times New Roman" w:hAnsi="Times New Roman" w:cs="Times New Roman"/>
          <w:sz w:val="26"/>
          <w:szCs w:val="26"/>
        </w:rPr>
      </w:pPr>
      <w:r w:rsidRPr="005B329B">
        <w:rPr>
          <w:rFonts w:ascii="Times New Roman" w:hAnsi="Times New Roman" w:cs="Times New Roman"/>
          <w:sz w:val="26"/>
          <w:szCs w:val="26"/>
        </w:rPr>
        <w:t>Jei vaikas dirba susikaupęs 15-20 min., tai po to būtina padaryti aktyvią pertraukėlę: leisti pajudėti, nukreipti dėmesį nuo mokomosios veiklos, apta</w:t>
      </w:r>
      <w:r w:rsidR="00FD1853" w:rsidRPr="005B329B">
        <w:rPr>
          <w:rFonts w:ascii="Times New Roman" w:hAnsi="Times New Roman" w:cs="Times New Roman"/>
          <w:sz w:val="26"/>
          <w:szCs w:val="26"/>
        </w:rPr>
        <w:t>rti, kokia maloni</w:t>
      </w:r>
      <w:r w:rsidRPr="005B329B">
        <w:rPr>
          <w:rFonts w:ascii="Times New Roman" w:hAnsi="Times New Roman" w:cs="Times New Roman"/>
          <w:sz w:val="26"/>
          <w:szCs w:val="26"/>
        </w:rPr>
        <w:t xml:space="preserve"> ve</w:t>
      </w:r>
      <w:r w:rsidR="00FD1853" w:rsidRPr="005B329B">
        <w:rPr>
          <w:rFonts w:ascii="Times New Roman" w:hAnsi="Times New Roman" w:cs="Times New Roman"/>
          <w:sz w:val="26"/>
          <w:szCs w:val="26"/>
        </w:rPr>
        <w:t>ikla laukia baigus užduotį.</w:t>
      </w:r>
    </w:p>
    <w:p w:rsidR="00FD1853" w:rsidRPr="005B329B" w:rsidRDefault="00FD1853" w:rsidP="00FD1853">
      <w:pPr>
        <w:pStyle w:val="Sraopastraipa"/>
        <w:numPr>
          <w:ilvl w:val="0"/>
          <w:numId w:val="3"/>
        </w:numPr>
        <w:jc w:val="center"/>
        <w:rPr>
          <w:rFonts w:ascii="Times New Roman" w:hAnsi="Times New Roman" w:cs="Times New Roman"/>
          <w:b/>
          <w:sz w:val="26"/>
          <w:szCs w:val="26"/>
        </w:rPr>
      </w:pPr>
      <w:r w:rsidRPr="005B329B">
        <w:rPr>
          <w:rFonts w:ascii="Times New Roman" w:hAnsi="Times New Roman" w:cs="Times New Roman"/>
          <w:b/>
          <w:sz w:val="26"/>
          <w:szCs w:val="26"/>
        </w:rPr>
        <w:t>T</w:t>
      </w:r>
      <w:r w:rsidR="00535BE9" w:rsidRPr="005B329B">
        <w:rPr>
          <w:rFonts w:ascii="Times New Roman" w:hAnsi="Times New Roman" w:cs="Times New Roman"/>
          <w:b/>
          <w:sz w:val="26"/>
          <w:szCs w:val="26"/>
        </w:rPr>
        <w:t>inkamas</w:t>
      </w:r>
      <w:r w:rsidRPr="005B329B">
        <w:rPr>
          <w:rFonts w:ascii="Times New Roman" w:hAnsi="Times New Roman" w:cs="Times New Roman"/>
          <w:b/>
          <w:sz w:val="26"/>
          <w:szCs w:val="26"/>
        </w:rPr>
        <w:t xml:space="preserve"> </w:t>
      </w:r>
      <w:r w:rsidR="00535BE9" w:rsidRPr="005B329B">
        <w:rPr>
          <w:rFonts w:ascii="Times New Roman" w:hAnsi="Times New Roman" w:cs="Times New Roman"/>
          <w:b/>
          <w:sz w:val="26"/>
          <w:szCs w:val="26"/>
        </w:rPr>
        <w:t xml:space="preserve">užduoties </w:t>
      </w:r>
      <w:r w:rsidRPr="005B329B">
        <w:rPr>
          <w:rFonts w:ascii="Times New Roman" w:hAnsi="Times New Roman" w:cs="Times New Roman"/>
          <w:b/>
          <w:sz w:val="26"/>
          <w:szCs w:val="26"/>
        </w:rPr>
        <w:t>p</w:t>
      </w:r>
      <w:r w:rsidR="00535BE9" w:rsidRPr="005B329B">
        <w:rPr>
          <w:rFonts w:ascii="Times New Roman" w:hAnsi="Times New Roman" w:cs="Times New Roman"/>
          <w:b/>
          <w:sz w:val="26"/>
          <w:szCs w:val="26"/>
        </w:rPr>
        <w:t>ateikimas</w:t>
      </w:r>
    </w:p>
    <w:p w:rsidR="00FD1853" w:rsidRPr="005B329B" w:rsidRDefault="00FD1853" w:rsidP="00FD1853">
      <w:pPr>
        <w:pStyle w:val="Sraopastraipa"/>
        <w:ind w:left="0"/>
        <w:jc w:val="both"/>
        <w:rPr>
          <w:rFonts w:ascii="Times New Roman" w:hAnsi="Times New Roman" w:cs="Times New Roman"/>
          <w:sz w:val="26"/>
          <w:szCs w:val="26"/>
        </w:rPr>
      </w:pPr>
      <w:r w:rsidRPr="005B329B">
        <w:rPr>
          <w:rFonts w:ascii="Times New Roman" w:hAnsi="Times New Roman" w:cs="Times New Roman"/>
          <w:sz w:val="26"/>
          <w:szCs w:val="26"/>
        </w:rPr>
        <w:t>Pateikiama trumpa užduoties instrukcija – geriausia vienu sakiniu. Paprašoma vaiko pakartoti, ką ir kaip reikės atlikti. Tai padės vaikui sutelkti j</w:t>
      </w:r>
      <w:r w:rsidR="00535BE9" w:rsidRPr="005B329B">
        <w:rPr>
          <w:rFonts w:ascii="Times New Roman" w:hAnsi="Times New Roman" w:cs="Times New Roman"/>
          <w:sz w:val="26"/>
          <w:szCs w:val="26"/>
        </w:rPr>
        <w:t>ėgas ir nuteiks veiklai.</w:t>
      </w:r>
      <w:r w:rsidRPr="005B329B">
        <w:rPr>
          <w:rFonts w:ascii="Times New Roman" w:hAnsi="Times New Roman" w:cs="Times New Roman"/>
          <w:sz w:val="26"/>
          <w:szCs w:val="26"/>
        </w:rPr>
        <w:t xml:space="preserve"> Reikia pažymėti vietą, ką vaikas turi padaryti iki pirmos pertraukėlės.</w:t>
      </w:r>
    </w:p>
    <w:p w:rsidR="00FD1853" w:rsidRPr="005B329B" w:rsidRDefault="00FD1853" w:rsidP="00FD1853">
      <w:pPr>
        <w:pStyle w:val="Sraopastraipa"/>
        <w:numPr>
          <w:ilvl w:val="0"/>
          <w:numId w:val="3"/>
        </w:numPr>
        <w:jc w:val="center"/>
        <w:rPr>
          <w:rFonts w:ascii="Times New Roman" w:hAnsi="Times New Roman" w:cs="Times New Roman"/>
          <w:b/>
          <w:sz w:val="26"/>
          <w:szCs w:val="26"/>
        </w:rPr>
      </w:pPr>
      <w:r w:rsidRPr="005B329B">
        <w:rPr>
          <w:rFonts w:ascii="Times New Roman" w:hAnsi="Times New Roman" w:cs="Times New Roman"/>
          <w:b/>
          <w:sz w:val="26"/>
          <w:szCs w:val="26"/>
        </w:rPr>
        <w:t>S</w:t>
      </w:r>
      <w:r w:rsidR="00535BE9" w:rsidRPr="005B329B">
        <w:rPr>
          <w:rFonts w:ascii="Times New Roman" w:hAnsi="Times New Roman" w:cs="Times New Roman"/>
          <w:b/>
          <w:sz w:val="26"/>
          <w:szCs w:val="26"/>
        </w:rPr>
        <w:t>katinimas</w:t>
      </w:r>
      <w:r w:rsidRPr="005B329B">
        <w:rPr>
          <w:rFonts w:ascii="Times New Roman" w:hAnsi="Times New Roman" w:cs="Times New Roman"/>
          <w:b/>
          <w:sz w:val="26"/>
          <w:szCs w:val="26"/>
        </w:rPr>
        <w:t xml:space="preserve"> susikaupti</w:t>
      </w:r>
    </w:p>
    <w:p w:rsidR="00FD1853" w:rsidRPr="005B329B" w:rsidRDefault="00FD1853" w:rsidP="00535BE9">
      <w:pPr>
        <w:pStyle w:val="Sraopastraipa"/>
        <w:ind w:left="0" w:firstLine="284"/>
        <w:jc w:val="both"/>
        <w:rPr>
          <w:rFonts w:ascii="Times New Roman" w:hAnsi="Times New Roman" w:cs="Times New Roman"/>
          <w:sz w:val="26"/>
          <w:szCs w:val="26"/>
        </w:rPr>
      </w:pPr>
      <w:r w:rsidRPr="005B329B">
        <w:rPr>
          <w:rFonts w:ascii="Times New Roman" w:hAnsi="Times New Roman" w:cs="Times New Roman"/>
          <w:sz w:val="26"/>
          <w:szCs w:val="26"/>
        </w:rPr>
        <w:t>Vaiko dėmesio sutelkimui žodinės pastabos neefektyvios, geriau tai padaryti vaizdžiai (</w:t>
      </w:r>
      <w:r w:rsidR="00535BE9" w:rsidRPr="005B329B">
        <w:rPr>
          <w:rFonts w:ascii="Times New Roman" w:hAnsi="Times New Roman" w:cs="Times New Roman"/>
          <w:sz w:val="26"/>
          <w:szCs w:val="26"/>
        </w:rPr>
        <w:t xml:space="preserve">pvz., </w:t>
      </w:r>
      <w:r w:rsidRPr="005B329B">
        <w:rPr>
          <w:rFonts w:ascii="Times New Roman" w:hAnsi="Times New Roman" w:cs="Times New Roman"/>
          <w:sz w:val="26"/>
          <w:szCs w:val="26"/>
        </w:rPr>
        <w:t>smėlio laikrodis</w:t>
      </w:r>
      <w:r w:rsidR="00535BE9" w:rsidRPr="005B329B">
        <w:rPr>
          <w:rFonts w:ascii="Times New Roman" w:hAnsi="Times New Roman" w:cs="Times New Roman"/>
          <w:sz w:val="26"/>
          <w:szCs w:val="26"/>
        </w:rPr>
        <w:t>, vaikas matys, kiek laiko jis turės dirbti). Kuo dažniau pateikti užduočių, kurios skatintų sutelkti dėmesį.</w:t>
      </w:r>
    </w:p>
    <w:p w:rsidR="00FD1853" w:rsidRPr="005B329B" w:rsidRDefault="00535BE9" w:rsidP="00FD1853">
      <w:pPr>
        <w:pStyle w:val="Sraopastraipa"/>
        <w:numPr>
          <w:ilvl w:val="0"/>
          <w:numId w:val="3"/>
        </w:numPr>
        <w:jc w:val="center"/>
        <w:rPr>
          <w:rFonts w:ascii="Times New Roman" w:hAnsi="Times New Roman" w:cs="Times New Roman"/>
          <w:b/>
          <w:sz w:val="26"/>
          <w:szCs w:val="26"/>
        </w:rPr>
      </w:pPr>
      <w:r w:rsidRPr="005B329B">
        <w:rPr>
          <w:rFonts w:ascii="Times New Roman" w:hAnsi="Times New Roman" w:cs="Times New Roman"/>
          <w:b/>
          <w:sz w:val="26"/>
          <w:szCs w:val="26"/>
        </w:rPr>
        <w:t>Pagyrimų</w:t>
      </w:r>
      <w:r w:rsidR="00FD1853" w:rsidRPr="005B329B">
        <w:rPr>
          <w:rFonts w:ascii="Times New Roman" w:hAnsi="Times New Roman" w:cs="Times New Roman"/>
          <w:b/>
          <w:sz w:val="26"/>
          <w:szCs w:val="26"/>
        </w:rPr>
        <w:t>, p</w:t>
      </w:r>
      <w:r w:rsidRPr="005B329B">
        <w:rPr>
          <w:rFonts w:ascii="Times New Roman" w:hAnsi="Times New Roman" w:cs="Times New Roman"/>
          <w:b/>
          <w:sz w:val="26"/>
          <w:szCs w:val="26"/>
        </w:rPr>
        <w:t>askatinimų naudojimas</w:t>
      </w:r>
    </w:p>
    <w:p w:rsidR="009B1E9F" w:rsidRPr="005B329B" w:rsidRDefault="00535BE9" w:rsidP="009B1E9F">
      <w:pPr>
        <w:ind w:firstLine="284"/>
        <w:rPr>
          <w:rFonts w:ascii="Times New Roman" w:hAnsi="Times New Roman" w:cs="Times New Roman"/>
          <w:sz w:val="26"/>
          <w:szCs w:val="26"/>
        </w:rPr>
      </w:pPr>
      <w:r w:rsidRPr="005B329B">
        <w:rPr>
          <w:rFonts w:ascii="Times New Roman" w:hAnsi="Times New Roman" w:cs="Times New Roman"/>
          <w:sz w:val="26"/>
          <w:szCs w:val="26"/>
        </w:rPr>
        <w:t>Kuo dažniau skatinti, girti už gerai atliktą darbą. Labai svarbu pasidžiaugti, pagirti už darbelį, poelgį ar vaiko pastangas.</w:t>
      </w:r>
    </w:p>
    <w:p w:rsidR="00535BE9" w:rsidRPr="005B329B" w:rsidRDefault="00535BE9" w:rsidP="00535BE9">
      <w:pPr>
        <w:pStyle w:val="Sraopastraipa"/>
        <w:ind w:left="1080"/>
        <w:rPr>
          <w:rFonts w:ascii="Times New Roman" w:hAnsi="Times New Roman" w:cs="Times New Roman"/>
          <w:sz w:val="26"/>
          <w:szCs w:val="26"/>
        </w:rPr>
      </w:pPr>
      <w:r w:rsidRPr="005B329B">
        <w:rPr>
          <w:rFonts w:ascii="Times New Roman" w:hAnsi="Times New Roman" w:cs="Times New Roman"/>
          <w:sz w:val="26"/>
          <w:szCs w:val="26"/>
        </w:rPr>
        <w:t>SVARBU:  mokykloje ir namuose laikytis bendrų reikalavimų.</w:t>
      </w:r>
    </w:p>
    <w:p w:rsidR="00FD1853" w:rsidRDefault="00FD1853" w:rsidP="00FD1853">
      <w:pPr>
        <w:pStyle w:val="Sraopastraipa"/>
        <w:ind w:left="1080"/>
        <w:rPr>
          <w:rFonts w:ascii="Times New Roman" w:hAnsi="Times New Roman" w:cs="Times New Roman"/>
          <w:sz w:val="26"/>
          <w:szCs w:val="26"/>
        </w:rPr>
      </w:pPr>
    </w:p>
    <w:p w:rsidR="005B329B" w:rsidRDefault="005B329B" w:rsidP="00FD1853">
      <w:pPr>
        <w:pStyle w:val="Sraopastraipa"/>
        <w:ind w:left="1080"/>
        <w:rPr>
          <w:rFonts w:ascii="Times New Roman" w:hAnsi="Times New Roman" w:cs="Times New Roman"/>
          <w:sz w:val="26"/>
          <w:szCs w:val="26"/>
        </w:rPr>
      </w:pPr>
    </w:p>
    <w:p w:rsidR="005B329B" w:rsidRPr="005B329B" w:rsidRDefault="005B329B" w:rsidP="005B329B">
      <w:pPr>
        <w:pStyle w:val="Sraopastraipa"/>
        <w:ind w:left="0"/>
        <w:rPr>
          <w:rFonts w:ascii="Times New Roman" w:hAnsi="Times New Roman" w:cs="Times New Roman"/>
          <w:sz w:val="26"/>
          <w:szCs w:val="26"/>
        </w:rPr>
      </w:pPr>
      <w:r>
        <w:rPr>
          <w:rFonts w:ascii="Times New Roman" w:hAnsi="Times New Roman" w:cs="Times New Roman"/>
          <w:sz w:val="26"/>
          <w:szCs w:val="26"/>
        </w:rPr>
        <w:t xml:space="preserve">Parengė specialioji pedagogė Laima </w:t>
      </w:r>
      <w:proofErr w:type="spellStart"/>
      <w:r>
        <w:rPr>
          <w:rFonts w:ascii="Times New Roman" w:hAnsi="Times New Roman" w:cs="Times New Roman"/>
          <w:sz w:val="26"/>
          <w:szCs w:val="26"/>
        </w:rPr>
        <w:t>Barisaitė</w:t>
      </w:r>
      <w:proofErr w:type="spellEnd"/>
    </w:p>
    <w:sectPr w:rsidR="005B329B" w:rsidRPr="005B329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6F89"/>
    <w:multiLevelType w:val="hybridMultilevel"/>
    <w:tmpl w:val="57164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B45412"/>
    <w:multiLevelType w:val="hybridMultilevel"/>
    <w:tmpl w:val="79BCB9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DD4059B"/>
    <w:multiLevelType w:val="hybridMultilevel"/>
    <w:tmpl w:val="15220E08"/>
    <w:lvl w:ilvl="0" w:tplc="BFA475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63"/>
    <w:rsid w:val="00064088"/>
    <w:rsid w:val="00112A11"/>
    <w:rsid w:val="001623DC"/>
    <w:rsid w:val="001C6B38"/>
    <w:rsid w:val="002D4C0F"/>
    <w:rsid w:val="003D091F"/>
    <w:rsid w:val="004D0810"/>
    <w:rsid w:val="00535BE9"/>
    <w:rsid w:val="005765BE"/>
    <w:rsid w:val="005B329B"/>
    <w:rsid w:val="009B1E9F"/>
    <w:rsid w:val="00D83747"/>
    <w:rsid w:val="00F93163"/>
    <w:rsid w:val="00FA7016"/>
    <w:rsid w:val="00FD18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EE7B"/>
  <w15:docId w15:val="{346E4287-147A-445F-9918-EC58E90C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9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2167</Words>
  <Characters>1236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Ramute Siliuniene</cp:lastModifiedBy>
  <cp:revision>4</cp:revision>
  <dcterms:created xsi:type="dcterms:W3CDTF">2018-11-20T08:02:00Z</dcterms:created>
  <dcterms:modified xsi:type="dcterms:W3CDTF">2018-11-20T08:08:00Z</dcterms:modified>
</cp:coreProperties>
</file>