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7B5" w:rsidRPr="00A4008C" w:rsidRDefault="008127B5" w:rsidP="00A4008C">
      <w:pPr>
        <w:widowControl w:val="0"/>
        <w:spacing w:after="0" w:line="240" w:lineRule="auto"/>
        <w:ind w:left="5529" w:right="-402"/>
        <w:rPr>
          <w:rFonts w:ascii="Times New Roman" w:eastAsia="Times New Roman" w:hAnsi="Times New Roman" w:cs="Times New Roman"/>
          <w:sz w:val="24"/>
          <w:szCs w:val="24"/>
        </w:rPr>
      </w:pPr>
      <w:bookmarkStart w:id="0" w:name="_GoBack"/>
      <w:bookmarkEnd w:id="0"/>
      <w:r w:rsidRPr="00A4008C">
        <w:rPr>
          <w:rFonts w:ascii="Times New Roman" w:eastAsia="Times New Roman" w:hAnsi="Times New Roman" w:cs="Times New Roman"/>
          <w:sz w:val="24"/>
          <w:szCs w:val="24"/>
        </w:rPr>
        <w:t>PATVIRTINTA</w:t>
      </w:r>
    </w:p>
    <w:p w:rsidR="008127B5" w:rsidRPr="00A4008C" w:rsidRDefault="008127B5" w:rsidP="00A4008C">
      <w:pPr>
        <w:widowControl w:val="0"/>
        <w:spacing w:after="0" w:line="240" w:lineRule="auto"/>
        <w:ind w:left="5529" w:right="-402"/>
        <w:rPr>
          <w:rFonts w:ascii="Times New Roman" w:eastAsia="Times New Roman" w:hAnsi="Times New Roman" w:cs="Times New Roman"/>
          <w:sz w:val="24"/>
          <w:szCs w:val="24"/>
        </w:rPr>
      </w:pPr>
      <w:r w:rsidRPr="00A4008C">
        <w:rPr>
          <w:rFonts w:ascii="Times New Roman" w:eastAsia="Times New Roman" w:hAnsi="Times New Roman" w:cs="Times New Roman"/>
          <w:sz w:val="24"/>
          <w:szCs w:val="24"/>
        </w:rPr>
        <w:t>Druskininkų ,,Saulės“ pagrindinės mokyklos</w:t>
      </w:r>
    </w:p>
    <w:p w:rsidR="008127B5" w:rsidRPr="00A4008C" w:rsidRDefault="008127B5" w:rsidP="00A4008C">
      <w:pPr>
        <w:widowControl w:val="0"/>
        <w:spacing w:after="0" w:line="240" w:lineRule="auto"/>
        <w:ind w:left="5529" w:right="-402"/>
        <w:rPr>
          <w:rFonts w:ascii="Times New Roman" w:eastAsia="Times New Roman" w:hAnsi="Times New Roman" w:cs="Times New Roman"/>
          <w:sz w:val="24"/>
          <w:szCs w:val="24"/>
        </w:rPr>
      </w:pPr>
      <w:r w:rsidRPr="00A4008C">
        <w:rPr>
          <w:rFonts w:ascii="Times New Roman" w:eastAsia="Times New Roman" w:hAnsi="Times New Roman" w:cs="Times New Roman"/>
          <w:sz w:val="24"/>
          <w:szCs w:val="24"/>
        </w:rPr>
        <w:t>direktoriaus 2018 m. vasario 1 d.</w:t>
      </w:r>
    </w:p>
    <w:p w:rsidR="008127B5" w:rsidRPr="00A4008C" w:rsidRDefault="008127B5" w:rsidP="00A4008C">
      <w:pPr>
        <w:widowControl w:val="0"/>
        <w:spacing w:after="0" w:line="240" w:lineRule="auto"/>
        <w:ind w:left="5529" w:right="-402"/>
        <w:rPr>
          <w:rFonts w:ascii="Times New Roman" w:eastAsia="Times New Roman" w:hAnsi="Times New Roman" w:cs="Times New Roman"/>
          <w:sz w:val="24"/>
          <w:szCs w:val="24"/>
        </w:rPr>
      </w:pPr>
      <w:r w:rsidRPr="00A4008C">
        <w:rPr>
          <w:rFonts w:ascii="Times New Roman" w:eastAsia="Times New Roman" w:hAnsi="Times New Roman" w:cs="Times New Roman"/>
          <w:sz w:val="24"/>
          <w:szCs w:val="24"/>
        </w:rPr>
        <w:t>įsakymu Nr. V1-</w:t>
      </w:r>
      <w:r w:rsidR="00A4008C" w:rsidRPr="00A4008C">
        <w:rPr>
          <w:rFonts w:ascii="Times New Roman" w:eastAsia="Times New Roman" w:hAnsi="Times New Roman" w:cs="Times New Roman"/>
          <w:sz w:val="24"/>
          <w:szCs w:val="24"/>
        </w:rPr>
        <w:t>32</w:t>
      </w:r>
    </w:p>
    <w:p w:rsidR="008127B5" w:rsidRDefault="008127B5" w:rsidP="00A4008C">
      <w:pPr>
        <w:spacing w:after="0" w:line="240" w:lineRule="auto"/>
        <w:jc w:val="right"/>
        <w:rPr>
          <w:rFonts w:ascii="Times New Roman" w:eastAsia="Calibri" w:hAnsi="Times New Roman" w:cs="Times New Roman"/>
          <w:b/>
          <w:sz w:val="24"/>
          <w:szCs w:val="24"/>
        </w:rPr>
      </w:pPr>
    </w:p>
    <w:p w:rsidR="00A4008C" w:rsidRPr="008127B5" w:rsidRDefault="00A4008C" w:rsidP="00A4008C">
      <w:pPr>
        <w:spacing w:after="0" w:line="240" w:lineRule="auto"/>
        <w:jc w:val="right"/>
        <w:rPr>
          <w:rFonts w:ascii="Times New Roman" w:eastAsia="Calibri" w:hAnsi="Times New Roman" w:cs="Times New Roman"/>
          <w:b/>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DRUSKININKŲ ,,SAULĖS“ PAGRINDINĖS MOKYKLOS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BENDRUOMENĖS ETIKOS KODEKSAS</w:t>
      </w:r>
    </w:p>
    <w:p w:rsidR="008127B5" w:rsidRPr="008127B5" w:rsidRDefault="008127B5" w:rsidP="00A4008C">
      <w:pPr>
        <w:autoSpaceDE w:val="0"/>
        <w:autoSpaceDN w:val="0"/>
        <w:adjustRightInd w:val="0"/>
        <w:spacing w:after="0" w:line="240" w:lineRule="auto"/>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I SKYRIUS</w:t>
      </w:r>
    </w:p>
    <w:p w:rsid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BENDROSIOS NUOSTATOS</w:t>
      </w:r>
    </w:p>
    <w:p w:rsidR="00A4008C" w:rsidRPr="008127B5" w:rsidRDefault="00A4008C"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 Druskininkų „Saulės“ pagrindinės mokyklos (toliau – Mokyklos) bendruomenės etikos kodekse (toliau – MBEK) skelbiamos bendražmogiškosios bei profesinės etikos vertybinės nuostatos ir moralaus elgesio principai, kuriuos įsipareigoja taikyti visa mokyklos bendruomenė.</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 MBEK paskirtis – padėti mokyklos bendruomenei suprasti etiško elgesio normas ir padėti spręsti problemas, kurios gali kilti darbinėje veikloje, tarpusavio santykiuose, viešame gyvenime.</w:t>
      </w:r>
    </w:p>
    <w:p w:rsidR="008127B5" w:rsidRPr="008127B5" w:rsidRDefault="008127B5" w:rsidP="00A400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27B5">
        <w:rPr>
          <w:rFonts w:ascii="Times New Roman" w:eastAsia="Calibri" w:hAnsi="Times New Roman" w:cs="Times New Roman"/>
          <w:sz w:val="24"/>
          <w:szCs w:val="24"/>
        </w:rPr>
        <w:t>3. MBEK papildo mokytojų, personalo, mokinių, mokinių tėvų (globėjų, rūpintojų) teisių, pareigų, atsakomybės nuostatas, kurios yra reglamentuotos Lietuvos Respublikos švietimo įstatyme, Mokyklos nuostatuose, Mokyklos darbo tvarkos taisyklėse ir kituose norminiuose teisės aktuose, reglamentuoja</w:t>
      </w:r>
      <w:r w:rsidRPr="008127B5">
        <w:rPr>
          <w:rFonts w:ascii="Times New Roman" w:eastAsia="Times New Roman" w:hAnsi="Times New Roman" w:cs="Times New Roman"/>
          <w:spacing w:val="2"/>
          <w:sz w:val="24"/>
          <w:szCs w:val="24"/>
        </w:rPr>
        <w:t xml:space="preserve"> d</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pacing w:val="3"/>
          <w:sz w:val="24"/>
          <w:szCs w:val="24"/>
        </w:rPr>
        <w:t>l</w:t>
      </w:r>
      <w:r w:rsidRPr="008127B5">
        <w:rPr>
          <w:rFonts w:ascii="Times New Roman" w:eastAsia="Times New Roman" w:hAnsi="Times New Roman" w:cs="Times New Roman"/>
          <w:spacing w:val="-5"/>
          <w:sz w:val="24"/>
          <w:szCs w:val="24"/>
        </w:rPr>
        <w:t>y</w:t>
      </w:r>
      <w:r w:rsidRPr="008127B5">
        <w:rPr>
          <w:rFonts w:ascii="Times New Roman" w:eastAsia="Times New Roman" w:hAnsi="Times New Roman" w:cs="Times New Roman"/>
          <w:sz w:val="24"/>
          <w:szCs w:val="24"/>
        </w:rPr>
        <w:t>k</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n</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o</w:t>
      </w:r>
      <w:r w:rsidRPr="008127B5">
        <w:rPr>
          <w:rFonts w:ascii="Times New Roman" w:eastAsia="Times New Roman" w:hAnsi="Times New Roman" w:cs="Times New Roman"/>
          <w:spacing w:val="34"/>
          <w:sz w:val="24"/>
          <w:szCs w:val="24"/>
        </w:rPr>
        <w:t xml:space="preserve"> </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pacing w:val="3"/>
          <w:sz w:val="24"/>
          <w:szCs w:val="24"/>
        </w:rPr>
        <w:t>l</w:t>
      </w:r>
      <w:r w:rsidRPr="008127B5">
        <w:rPr>
          <w:rFonts w:ascii="Times New Roman" w:eastAsia="Times New Roman" w:hAnsi="Times New Roman" w:cs="Times New Roman"/>
          <w:spacing w:val="-2"/>
          <w:sz w:val="24"/>
          <w:szCs w:val="24"/>
        </w:rPr>
        <w:t>g</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o</w:t>
      </w:r>
      <w:r w:rsidRPr="008127B5">
        <w:rPr>
          <w:rFonts w:ascii="Times New Roman" w:eastAsia="Times New Roman" w:hAnsi="Times New Roman" w:cs="Times New Roman"/>
          <w:spacing w:val="35"/>
          <w:sz w:val="24"/>
          <w:szCs w:val="24"/>
        </w:rPr>
        <w:t xml:space="preserve"> </w:t>
      </w:r>
      <w:r w:rsidRPr="008127B5">
        <w:rPr>
          <w:rFonts w:ascii="Times New Roman" w:eastAsia="Times New Roman" w:hAnsi="Times New Roman" w:cs="Times New Roman"/>
          <w:sz w:val="24"/>
          <w:szCs w:val="24"/>
        </w:rPr>
        <w:t>nuos</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z w:val="24"/>
          <w:szCs w:val="24"/>
        </w:rPr>
        <w:t>s ir</w:t>
      </w:r>
      <w:r w:rsidRPr="008127B5">
        <w:rPr>
          <w:rFonts w:ascii="Times New Roman" w:eastAsia="Times New Roman" w:hAnsi="Times New Roman" w:cs="Times New Roman"/>
          <w:spacing w:val="-4"/>
          <w:sz w:val="24"/>
          <w:szCs w:val="24"/>
        </w:rPr>
        <w:t xml:space="preserve"> </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pacing w:val="1"/>
          <w:sz w:val="24"/>
          <w:szCs w:val="24"/>
        </w:rPr>
        <w:t>l</w:t>
      </w:r>
      <w:r w:rsidRPr="008127B5">
        <w:rPr>
          <w:rFonts w:ascii="Times New Roman" w:eastAsia="Times New Roman" w:hAnsi="Times New Roman" w:cs="Times New Roman"/>
          <w:sz w:val="24"/>
          <w:szCs w:val="24"/>
        </w:rPr>
        <w:t>g</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o</w:t>
      </w:r>
      <w:r w:rsidRPr="008127B5">
        <w:rPr>
          <w:rFonts w:ascii="Times New Roman" w:eastAsia="Times New Roman" w:hAnsi="Times New Roman" w:cs="Times New Roman"/>
          <w:spacing w:val="-3"/>
          <w:sz w:val="24"/>
          <w:szCs w:val="24"/>
        </w:rPr>
        <w:t xml:space="preserve"> </w:t>
      </w:r>
      <w:r w:rsidRPr="008127B5">
        <w:rPr>
          <w:rFonts w:ascii="Times New Roman" w:eastAsia="Times New Roman" w:hAnsi="Times New Roman" w:cs="Times New Roman"/>
          <w:sz w:val="24"/>
          <w:szCs w:val="24"/>
        </w:rPr>
        <w:t>no</w:t>
      </w:r>
      <w:r w:rsidRPr="008127B5">
        <w:rPr>
          <w:rFonts w:ascii="Times New Roman" w:eastAsia="Times New Roman" w:hAnsi="Times New Roman" w:cs="Times New Roman"/>
          <w:spacing w:val="-1"/>
          <w:sz w:val="24"/>
          <w:szCs w:val="24"/>
        </w:rPr>
        <w:t>r</w:t>
      </w:r>
      <w:r w:rsidRPr="008127B5">
        <w:rPr>
          <w:rFonts w:ascii="Times New Roman" w:eastAsia="Times New Roman" w:hAnsi="Times New Roman" w:cs="Times New Roman"/>
          <w:spacing w:val="1"/>
          <w:sz w:val="24"/>
          <w:szCs w:val="24"/>
        </w:rPr>
        <w:t>m</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1"/>
          <w:sz w:val="24"/>
          <w:szCs w:val="24"/>
        </w:rPr>
        <w:t xml:space="preserve"> </w:t>
      </w:r>
      <w:r w:rsidRPr="008127B5">
        <w:rPr>
          <w:rFonts w:ascii="Times New Roman" w:eastAsia="Times New Roman" w:hAnsi="Times New Roman" w:cs="Times New Roman"/>
          <w:sz w:val="24"/>
          <w:szCs w:val="24"/>
        </w:rPr>
        <w:t>ku</w:t>
      </w:r>
      <w:r w:rsidRPr="008127B5">
        <w:rPr>
          <w:rFonts w:ascii="Times New Roman" w:eastAsia="Times New Roman" w:hAnsi="Times New Roman" w:cs="Times New Roman"/>
          <w:spacing w:val="-1"/>
          <w:sz w:val="24"/>
          <w:szCs w:val="24"/>
        </w:rPr>
        <w:t>r</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ų</w:t>
      </w:r>
      <w:r w:rsidRPr="008127B5">
        <w:rPr>
          <w:rFonts w:ascii="Times New Roman" w:eastAsia="Times New Roman" w:hAnsi="Times New Roman" w:cs="Times New Roman"/>
          <w:spacing w:val="-3"/>
          <w:sz w:val="24"/>
          <w:szCs w:val="24"/>
        </w:rPr>
        <w:t xml:space="preserve"> </w:t>
      </w:r>
      <w:r w:rsidRPr="008127B5">
        <w:rPr>
          <w:rFonts w:ascii="Times New Roman" w:eastAsia="Times New Roman" w:hAnsi="Times New Roman" w:cs="Times New Roman"/>
          <w:spacing w:val="1"/>
          <w:sz w:val="24"/>
          <w:szCs w:val="24"/>
        </w:rPr>
        <w:t>ti</w:t>
      </w:r>
      <w:r w:rsidRPr="008127B5">
        <w:rPr>
          <w:rFonts w:ascii="Times New Roman" w:eastAsia="Times New Roman" w:hAnsi="Times New Roman" w:cs="Times New Roman"/>
          <w:spacing w:val="2"/>
          <w:sz w:val="24"/>
          <w:szCs w:val="24"/>
        </w:rPr>
        <w:t>e</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o</w:t>
      </w:r>
      <w:r w:rsidRPr="008127B5">
        <w:rPr>
          <w:rFonts w:ascii="Times New Roman" w:eastAsia="Times New Roman" w:hAnsi="Times New Roman" w:cs="Times New Roman"/>
          <w:spacing w:val="-2"/>
          <w:sz w:val="24"/>
          <w:szCs w:val="24"/>
        </w:rPr>
        <w:t>g</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z w:val="24"/>
          <w:szCs w:val="24"/>
        </w:rPr>
        <w:t>i</w:t>
      </w:r>
      <w:r w:rsidRPr="008127B5">
        <w:rPr>
          <w:rFonts w:ascii="Times New Roman" w:eastAsia="Times New Roman" w:hAnsi="Times New Roman" w:cs="Times New Roman"/>
          <w:spacing w:val="-2"/>
          <w:sz w:val="24"/>
          <w:szCs w:val="24"/>
        </w:rPr>
        <w:t xml:space="preserve"> </w:t>
      </w:r>
      <w:r w:rsidRPr="008127B5">
        <w:rPr>
          <w:rFonts w:ascii="Times New Roman" w:eastAsia="Times New Roman" w:hAnsi="Times New Roman" w:cs="Times New Roman"/>
          <w:spacing w:val="2"/>
          <w:sz w:val="24"/>
          <w:szCs w:val="24"/>
        </w:rPr>
        <w:t>n</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z w:val="24"/>
          <w:szCs w:val="24"/>
        </w:rPr>
        <w:t>nus</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z w:val="24"/>
          <w:szCs w:val="24"/>
        </w:rPr>
        <w:t>o</w:t>
      </w:r>
      <w:r w:rsidRPr="008127B5">
        <w:rPr>
          <w:rFonts w:ascii="Times New Roman" w:eastAsia="Times New Roman" w:hAnsi="Times New Roman" w:cs="Times New Roman"/>
          <w:spacing w:val="-3"/>
          <w:sz w:val="24"/>
          <w:szCs w:val="24"/>
        </w:rPr>
        <w:t xml:space="preserve"> L</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z w:val="24"/>
          <w:szCs w:val="24"/>
        </w:rPr>
        <w:t>uv</w:t>
      </w:r>
      <w:r w:rsidRPr="008127B5">
        <w:rPr>
          <w:rFonts w:ascii="Times New Roman" w:eastAsia="Times New Roman" w:hAnsi="Times New Roman" w:cs="Times New Roman"/>
          <w:spacing w:val="2"/>
          <w:sz w:val="24"/>
          <w:szCs w:val="24"/>
        </w:rPr>
        <w:t>o</w:t>
      </w:r>
      <w:r w:rsidRPr="008127B5">
        <w:rPr>
          <w:rFonts w:ascii="Times New Roman" w:eastAsia="Times New Roman" w:hAnsi="Times New Roman" w:cs="Times New Roman"/>
          <w:sz w:val="24"/>
          <w:szCs w:val="24"/>
        </w:rPr>
        <w:t xml:space="preserve">s </w:t>
      </w:r>
      <w:r w:rsidRPr="008127B5">
        <w:rPr>
          <w:rFonts w:ascii="Times New Roman" w:eastAsia="Times New Roman" w:hAnsi="Times New Roman" w:cs="Times New Roman"/>
          <w:spacing w:val="1"/>
          <w:sz w:val="24"/>
          <w:szCs w:val="24"/>
        </w:rPr>
        <w:t>R</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z w:val="24"/>
          <w:szCs w:val="24"/>
        </w:rPr>
        <w:t>spub</w:t>
      </w:r>
      <w:r w:rsidRPr="008127B5">
        <w:rPr>
          <w:rFonts w:ascii="Times New Roman" w:eastAsia="Times New Roman" w:hAnsi="Times New Roman" w:cs="Times New Roman"/>
          <w:spacing w:val="1"/>
          <w:sz w:val="24"/>
          <w:szCs w:val="24"/>
        </w:rPr>
        <w:t>li</w:t>
      </w:r>
      <w:r w:rsidRPr="008127B5">
        <w:rPr>
          <w:rFonts w:ascii="Times New Roman" w:eastAsia="Times New Roman" w:hAnsi="Times New Roman" w:cs="Times New Roman"/>
          <w:sz w:val="24"/>
          <w:szCs w:val="24"/>
        </w:rPr>
        <w:t>kos</w:t>
      </w:r>
      <w:r w:rsidRPr="008127B5">
        <w:rPr>
          <w:rFonts w:ascii="Times New Roman" w:eastAsia="Times New Roman" w:hAnsi="Times New Roman" w:cs="Times New Roman"/>
          <w:spacing w:val="-7"/>
          <w:sz w:val="24"/>
          <w:szCs w:val="24"/>
        </w:rPr>
        <w:t xml:space="preserve"> </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1"/>
          <w:sz w:val="24"/>
          <w:szCs w:val="24"/>
        </w:rPr>
        <w:t>ė</w:t>
      </w:r>
      <w:r w:rsidRPr="008127B5">
        <w:rPr>
          <w:rFonts w:ascii="Times New Roman" w:eastAsia="Times New Roman" w:hAnsi="Times New Roman" w:cs="Times New Roman"/>
          <w:sz w:val="24"/>
          <w:szCs w:val="24"/>
        </w:rPr>
        <w:t>s</w:t>
      </w:r>
      <w:r w:rsidRPr="008127B5">
        <w:rPr>
          <w:rFonts w:ascii="Times New Roman" w:eastAsia="Times New Roman" w:hAnsi="Times New Roman" w:cs="Times New Roman"/>
          <w:spacing w:val="-2"/>
          <w:sz w:val="24"/>
          <w:szCs w:val="24"/>
        </w:rPr>
        <w:t xml:space="preserve"> </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z w:val="24"/>
          <w:szCs w:val="24"/>
        </w:rPr>
        <w:t>k</w:t>
      </w:r>
      <w:r w:rsidRPr="008127B5">
        <w:rPr>
          <w:rFonts w:ascii="Times New Roman" w:eastAsia="Times New Roman" w:hAnsi="Times New Roman" w:cs="Times New Roman"/>
          <w:spacing w:val="3"/>
          <w:sz w:val="24"/>
          <w:szCs w:val="24"/>
        </w:rPr>
        <w:t>t</w:t>
      </w:r>
      <w:r w:rsidRPr="008127B5">
        <w:rPr>
          <w:rFonts w:ascii="Times New Roman" w:eastAsia="Times New Roman" w:hAnsi="Times New Roman" w:cs="Times New Roman"/>
          <w:spacing w:val="2"/>
          <w:sz w:val="24"/>
          <w:szCs w:val="24"/>
        </w:rPr>
        <w:t>a</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w:t>
      </w:r>
      <w:r w:rsidRPr="008127B5">
        <w:rPr>
          <w:rFonts w:ascii="Times New Roman" w:eastAsia="Times New Roman" w:hAnsi="Times New Roman" w:cs="Times New Roman"/>
          <w:spacing w:val="-1"/>
          <w:sz w:val="24"/>
          <w:szCs w:val="24"/>
        </w:rPr>
        <w:t xml:space="preserve"> </w:t>
      </w:r>
      <w:r w:rsidRPr="008127B5">
        <w:rPr>
          <w:rFonts w:ascii="Times New Roman" w:eastAsia="Times New Roman" w:hAnsi="Times New Roman" w:cs="Times New Roman"/>
          <w:sz w:val="24"/>
          <w:szCs w:val="24"/>
        </w:rPr>
        <w:t>d</w:t>
      </w:r>
      <w:r w:rsidRPr="008127B5">
        <w:rPr>
          <w:rFonts w:ascii="Times New Roman" w:eastAsia="Times New Roman" w:hAnsi="Times New Roman" w:cs="Times New Roman"/>
          <w:spacing w:val="-1"/>
          <w:sz w:val="24"/>
          <w:szCs w:val="24"/>
        </w:rPr>
        <w:t>ar</w:t>
      </w:r>
      <w:r w:rsidRPr="008127B5">
        <w:rPr>
          <w:rFonts w:ascii="Times New Roman" w:eastAsia="Times New Roman" w:hAnsi="Times New Roman" w:cs="Times New Roman"/>
          <w:sz w:val="24"/>
          <w:szCs w:val="24"/>
        </w:rPr>
        <w:t>bo</w:t>
      </w:r>
      <w:r w:rsidRPr="008127B5">
        <w:rPr>
          <w:rFonts w:ascii="Times New Roman" w:eastAsia="Times New Roman" w:hAnsi="Times New Roman" w:cs="Times New Roman"/>
          <w:spacing w:val="-2"/>
          <w:sz w:val="24"/>
          <w:szCs w:val="24"/>
        </w:rPr>
        <w:t xml:space="preserve"> </w:t>
      </w:r>
      <w:r w:rsidRPr="008127B5">
        <w:rPr>
          <w:rFonts w:ascii="Times New Roman" w:eastAsia="Times New Roman" w:hAnsi="Times New Roman" w:cs="Times New Roman"/>
          <w:sz w:val="24"/>
          <w:szCs w:val="24"/>
        </w:rPr>
        <w:t>su</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2"/>
          <w:sz w:val="24"/>
          <w:szCs w:val="24"/>
        </w:rPr>
        <w:t>a</w:t>
      </w:r>
      <w:r w:rsidRPr="008127B5">
        <w:rPr>
          <w:rFonts w:ascii="Times New Roman" w:eastAsia="Times New Roman" w:hAnsi="Times New Roman" w:cs="Times New Roman"/>
          <w:spacing w:val="-1"/>
          <w:sz w:val="24"/>
          <w:szCs w:val="24"/>
        </w:rPr>
        <w:t>r</w:t>
      </w:r>
      <w:r w:rsidRPr="008127B5">
        <w:rPr>
          <w:rFonts w:ascii="Times New Roman" w:eastAsia="Times New Roman" w:hAnsi="Times New Roman" w:cs="Times New Roman"/>
          <w:spacing w:val="5"/>
          <w:sz w:val="24"/>
          <w:szCs w:val="24"/>
        </w:rPr>
        <w:t>t</w:t>
      </w:r>
      <w:r w:rsidRPr="008127B5">
        <w:rPr>
          <w:rFonts w:ascii="Times New Roman" w:eastAsia="Times New Roman" w:hAnsi="Times New Roman" w:cs="Times New Roman"/>
          <w:spacing w:val="-7"/>
          <w:sz w:val="24"/>
          <w:szCs w:val="24"/>
        </w:rPr>
        <w:t>y</w:t>
      </w:r>
      <w:r w:rsidRPr="008127B5">
        <w:rPr>
          <w:rFonts w:ascii="Times New Roman" w:eastAsia="Times New Roman" w:hAnsi="Times New Roman" w:cs="Times New Roman"/>
          <w:sz w:val="24"/>
          <w:szCs w:val="24"/>
        </w:rPr>
        <w:t xml:space="preserve">s </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r</w:t>
      </w:r>
      <w:r w:rsidRPr="008127B5">
        <w:rPr>
          <w:rFonts w:ascii="Times New Roman" w:eastAsia="Times New Roman" w:hAnsi="Times New Roman" w:cs="Times New Roman"/>
          <w:spacing w:val="-2"/>
          <w:sz w:val="24"/>
          <w:szCs w:val="24"/>
        </w:rPr>
        <w:t xml:space="preserve"> </w:t>
      </w:r>
      <w:r w:rsidRPr="008127B5">
        <w:rPr>
          <w:rFonts w:ascii="Times New Roman" w:eastAsia="Times New Roman" w:hAnsi="Times New Roman" w:cs="Times New Roman"/>
          <w:sz w:val="24"/>
          <w:szCs w:val="24"/>
        </w:rPr>
        <w:t>v</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pacing w:val="2"/>
          <w:sz w:val="24"/>
          <w:szCs w:val="24"/>
        </w:rPr>
        <w:t>d</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z w:val="24"/>
          <w:szCs w:val="24"/>
        </w:rPr>
        <w:t>us</w:t>
      </w:r>
      <w:r w:rsidRPr="008127B5">
        <w:rPr>
          <w:rFonts w:ascii="Times New Roman" w:eastAsia="Times New Roman" w:hAnsi="Times New Roman" w:cs="Times New Roman"/>
          <w:spacing w:val="-4"/>
          <w:sz w:val="24"/>
          <w:szCs w:val="24"/>
        </w:rPr>
        <w:t xml:space="preserve"> </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z w:val="24"/>
          <w:szCs w:val="24"/>
        </w:rPr>
        <w:t>v</w:t>
      </w:r>
      <w:r w:rsidRPr="008127B5">
        <w:rPr>
          <w:rFonts w:ascii="Times New Roman" w:eastAsia="Times New Roman" w:hAnsi="Times New Roman" w:cs="Times New Roman"/>
          <w:spacing w:val="-1"/>
          <w:sz w:val="24"/>
          <w:szCs w:val="24"/>
        </w:rPr>
        <w:t>ar</w:t>
      </w:r>
      <w:r w:rsidRPr="008127B5">
        <w:rPr>
          <w:rFonts w:ascii="Times New Roman" w:eastAsia="Times New Roman" w:hAnsi="Times New Roman" w:cs="Times New Roman"/>
          <w:sz w:val="24"/>
          <w:szCs w:val="24"/>
        </w:rPr>
        <w:t>kos</w:t>
      </w:r>
      <w:r w:rsidRPr="008127B5">
        <w:rPr>
          <w:rFonts w:ascii="Times New Roman" w:eastAsia="Times New Roman" w:hAnsi="Times New Roman" w:cs="Times New Roman"/>
          <w:spacing w:val="-2"/>
          <w:sz w:val="24"/>
          <w:szCs w:val="24"/>
        </w:rPr>
        <w:t xml:space="preserve"> </w:t>
      </w:r>
      <w:r w:rsidRPr="008127B5">
        <w:rPr>
          <w:rFonts w:ascii="Times New Roman" w:eastAsia="Times New Roman" w:hAnsi="Times New Roman" w:cs="Times New Roman"/>
          <w:sz w:val="24"/>
          <w:szCs w:val="24"/>
        </w:rPr>
        <w:t>doku</w:t>
      </w:r>
      <w:r w:rsidRPr="008127B5">
        <w:rPr>
          <w:rFonts w:ascii="Times New Roman" w:eastAsia="Times New Roman" w:hAnsi="Times New Roman" w:cs="Times New Roman"/>
          <w:spacing w:val="1"/>
          <w:sz w:val="24"/>
          <w:szCs w:val="24"/>
        </w:rPr>
        <w:t>m</w:t>
      </w:r>
      <w:r w:rsidRPr="008127B5">
        <w:rPr>
          <w:rFonts w:ascii="Times New Roman" w:eastAsia="Times New Roman" w:hAnsi="Times New Roman" w:cs="Times New Roman"/>
          <w:spacing w:val="-1"/>
          <w:sz w:val="24"/>
          <w:szCs w:val="24"/>
        </w:rPr>
        <w:t>e</w:t>
      </w:r>
      <w:r w:rsidRPr="008127B5">
        <w:rPr>
          <w:rFonts w:ascii="Times New Roman" w:eastAsia="Times New Roman" w:hAnsi="Times New Roman" w:cs="Times New Roman"/>
          <w:sz w:val="24"/>
          <w:szCs w:val="24"/>
        </w:rPr>
        <w:t>n</w:t>
      </w:r>
      <w:r w:rsidRPr="008127B5">
        <w:rPr>
          <w:rFonts w:ascii="Times New Roman" w:eastAsia="Times New Roman" w:hAnsi="Times New Roman" w:cs="Times New Roman"/>
          <w:spacing w:val="1"/>
          <w:sz w:val="24"/>
          <w:szCs w:val="24"/>
        </w:rPr>
        <w:t>t</w:t>
      </w:r>
      <w:r w:rsidRPr="008127B5">
        <w:rPr>
          <w:rFonts w:ascii="Times New Roman" w:eastAsia="Times New Roman" w:hAnsi="Times New Roman" w:cs="Times New Roman"/>
          <w:spacing w:val="-1"/>
          <w:sz w:val="24"/>
          <w:szCs w:val="24"/>
        </w:rPr>
        <w:t>a</w:t>
      </w:r>
      <w:r w:rsidRPr="008127B5">
        <w:rPr>
          <w:rFonts w:ascii="Times New Roman" w:eastAsia="Times New Roman" w:hAnsi="Times New Roman" w:cs="Times New Roman"/>
          <w:spacing w:val="1"/>
          <w:sz w:val="24"/>
          <w:szCs w:val="24"/>
        </w:rPr>
        <w:t>i</w:t>
      </w:r>
      <w:r w:rsidRPr="008127B5">
        <w:rPr>
          <w:rFonts w:ascii="Times New Roman" w:eastAsia="Times New Roman" w:hAnsi="Times New Roman" w:cs="Times New Roman"/>
          <w:sz w:val="24"/>
          <w:szCs w:val="24"/>
        </w:rPr>
        <w:t>.</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II SKYRIUS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PAGRINDINĖS SĄVOKOS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Etika </w:t>
      </w:r>
      <w:r w:rsidRPr="008127B5">
        <w:rPr>
          <w:rFonts w:ascii="Times New Roman" w:eastAsia="Calibri" w:hAnsi="Times New Roman" w:cs="Times New Roman"/>
          <w:sz w:val="24"/>
          <w:szCs w:val="24"/>
        </w:rPr>
        <w:t>– tai asmens elgesį ir veiksmus sąlygojantis vertybių taikymas.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Moralė </w:t>
      </w:r>
      <w:r w:rsidRPr="008127B5">
        <w:rPr>
          <w:rFonts w:ascii="Times New Roman" w:eastAsia="Calibri" w:hAnsi="Times New Roman" w:cs="Times New Roman"/>
          <w:sz w:val="24"/>
          <w:szCs w:val="24"/>
        </w:rPr>
        <w:t>– tai žmonių elgesį reguliuojančios normos ir principai.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Pedagogų etika </w:t>
      </w:r>
      <w:r w:rsidRPr="008127B5">
        <w:rPr>
          <w:rFonts w:ascii="Times New Roman" w:eastAsia="Calibri" w:hAnsi="Times New Roman" w:cs="Times New Roman"/>
          <w:sz w:val="24"/>
          <w:szCs w:val="24"/>
        </w:rPr>
        <w:t>– dora, pareigingumu, atsakingumu, kūrybingumu, sąžiningumu, teisingumu, žmoniškumu, objektyvumu grindžiami tarpusavio ir darbo santykiai, nepriekaištingas etinės elgsenos laikymasis viešame gyvenime.</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Etikos normų pažeidimas </w:t>
      </w:r>
      <w:r w:rsidRPr="008127B5">
        <w:rPr>
          <w:rFonts w:ascii="Times New Roman" w:eastAsia="Calibri" w:hAnsi="Times New Roman" w:cs="Times New Roman"/>
          <w:sz w:val="24"/>
          <w:szCs w:val="24"/>
        </w:rPr>
        <w:t>– poelgis, veiksmas, elgesys darbe, visuomenėje, tarpusavio</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bendravime, sukeliantis prieštaringus bendradarbių vertinimus, pasireiškiančius priimtų PEK dorovinės elgsenos normų nepaisymu, ignoravimu ar pažeidimu, kuris blogina bendruomenės mikroklimatą, trikdo darbinę nuotaiką ir darbo ritmą.</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Etikos problema </w:t>
      </w:r>
      <w:r w:rsidRPr="008127B5">
        <w:rPr>
          <w:rFonts w:ascii="Times New Roman" w:eastAsia="Calibri" w:hAnsi="Times New Roman" w:cs="Times New Roman"/>
          <w:sz w:val="24"/>
          <w:szCs w:val="24"/>
        </w:rPr>
        <w:t>– netinkamai padarytas sprendimas ar atliktas veiksmas, pažeidžiant etikos normas.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Etiškas sprendimas </w:t>
      </w:r>
      <w:r w:rsidRPr="008127B5">
        <w:rPr>
          <w:rFonts w:ascii="Times New Roman" w:eastAsia="Calibri" w:hAnsi="Times New Roman" w:cs="Times New Roman"/>
          <w:sz w:val="24"/>
          <w:szCs w:val="24"/>
        </w:rPr>
        <w:t>– tai geras, teisingas, visuomenės daugumos puoselėjamoms vertybėms neprieštaraujantis sprendimas.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Privatus darbuotojo interesas </w:t>
      </w:r>
      <w:r w:rsidRPr="008127B5">
        <w:rPr>
          <w:rFonts w:ascii="Times New Roman" w:eastAsia="Calibri" w:hAnsi="Times New Roman" w:cs="Times New Roman"/>
          <w:sz w:val="24"/>
          <w:szCs w:val="24"/>
        </w:rPr>
        <w:t>– turtinis arba neturtinis darbuotojo suinteresuotumas, galintis turėti įtakos sprendimams atliekant tarnybines pareigas.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Interesų konfliktas </w:t>
      </w:r>
      <w:r w:rsidRPr="008127B5">
        <w:rPr>
          <w:rFonts w:ascii="Times New Roman" w:eastAsia="Calibri" w:hAnsi="Times New Roman" w:cs="Times New Roman"/>
          <w:sz w:val="24"/>
          <w:szCs w:val="24"/>
        </w:rPr>
        <w:t>– situacija, kai darbuotojas atlikdamas savo pareigas vykdo pavedimus ir dalyvauja sprendimų priėmime bei priima sprendimus susijusius su jo privačiais interesais.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Viešieji visuomenės (valstybės) interesai </w:t>
      </w:r>
      <w:r w:rsidRPr="008127B5">
        <w:rPr>
          <w:rFonts w:ascii="Times New Roman" w:eastAsia="Calibri" w:hAnsi="Times New Roman" w:cs="Times New Roman"/>
          <w:sz w:val="24"/>
          <w:szCs w:val="24"/>
        </w:rPr>
        <w:t>– visuomenės (valstybės) suinteresuotumas.</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Visuomenė tikisi, kad darbuotojas į darbą žiūrės kaip į pašaukimą.</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Kompetencija </w:t>
      </w:r>
      <w:r w:rsidRPr="008127B5">
        <w:rPr>
          <w:rFonts w:ascii="Times New Roman" w:eastAsia="Calibri" w:hAnsi="Times New Roman" w:cs="Times New Roman"/>
          <w:sz w:val="24"/>
          <w:szCs w:val="24"/>
        </w:rPr>
        <w:t>– funkcinis gebėjimas adekvačiai atlikti tam tikrą veiklą, turėti jai pakankamai žinių, įgūdžių, energijos.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Vertybė </w:t>
      </w:r>
      <w:r w:rsidRPr="008127B5">
        <w:rPr>
          <w:rFonts w:ascii="Times New Roman" w:eastAsia="Calibri" w:hAnsi="Times New Roman" w:cs="Times New Roman"/>
          <w:sz w:val="24"/>
          <w:szCs w:val="24"/>
        </w:rPr>
        <w:t>– idėjos ir įsitikinimai formuojantys, skatinantys žmogaus būvį ar elgseną.</w:t>
      </w:r>
    </w:p>
    <w:p w:rsid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b/>
          <w:bCs/>
          <w:sz w:val="24"/>
          <w:szCs w:val="24"/>
        </w:rPr>
        <w:t xml:space="preserve">Tolerancija </w:t>
      </w:r>
      <w:r w:rsidRPr="008127B5">
        <w:rPr>
          <w:rFonts w:ascii="Times New Roman" w:eastAsia="Calibri" w:hAnsi="Times New Roman" w:cs="Times New Roman"/>
          <w:sz w:val="24"/>
          <w:szCs w:val="24"/>
        </w:rPr>
        <w:t>– pakantus gerbimas kitos nuomonės, požiūrių, įsitikinimų, tikėjimo.</w:t>
      </w:r>
    </w:p>
    <w:p w:rsidR="00A4008C" w:rsidRPr="008127B5" w:rsidRDefault="00A4008C"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647E48" w:rsidRDefault="00647E48"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647E48" w:rsidRDefault="00647E48"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647E48" w:rsidRDefault="00647E48"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647E48" w:rsidRDefault="00647E48"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lastRenderedPageBreak/>
        <w:t>III SKYRIUS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BENDRUOMENĖS ETIKOS KODEKSO TIKSLAI IR UŽDAVINIAI</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 MBEK paskirtis nubrėžti tolerancijos ribas Mokyklos narių tarpusavio santykiuose, išryškinti akademinės etikos požiūriu teisingą elgesį.</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5. Nustatant Mokyklos bendruomenės tarnybinio, profesinio bei visuomeninio elgesio taisykles siekti, kad atskiro mokytojo, personalo darbuotojo, mokinio veikla keltų asmens bei mokyklos garbę, būtų naudinga visuomenei ir valstybei.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6. Apsaugoti mokytojus, personalą, mokinius nuo veiksmų, galinčių pakenkti asmens bei Mokyklos bendruomenės autoritetui.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7. Užtikrinti, kad visų Mokyklos bendruomenės narių tarpusavio santykiai būtų pagrįsti tolerancijos ir pagarbos vienų kitiems principais.</w:t>
      </w:r>
    </w:p>
    <w:p w:rsidR="008127B5" w:rsidRPr="008127B5" w:rsidRDefault="008127B5" w:rsidP="00A4008C">
      <w:pPr>
        <w:autoSpaceDE w:val="0"/>
        <w:autoSpaceDN w:val="0"/>
        <w:adjustRightInd w:val="0"/>
        <w:spacing w:after="0" w:line="240" w:lineRule="auto"/>
        <w:ind w:firstLine="1296"/>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IV SKYRIUS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PAGRINDINIAI ETIKOS KODEKSO PRINCIPAI IR REIKALAVIMAI</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8. Bendruomenės narių santykiuose viešumas, draugiškumas ir geranoriškumas yra vieni svarbiausių Mokyklos bendruomenės nario etikos principų.</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9. Mokyklos bendruomenės nariai įsipareigoja aktyviai palaikyti Mokyklos siekius, garbingai atstovauti Mokyklą, etiškai elgtis tiek Mokykloje, tinkamai reprezentuoti jos vardą Lietuvoje ir užsienyje.</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10. Puoselėti pagarbius savitarpio santykius su kiekvienu bendruomenės nariu.</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11. Vadovautis skirtingų lyčių lygybės principu, būti tolerantiškiems kitokiai nuomonei, kitų tautybių, rasių, religinių bei politinių įsitikinimų atstovams.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12. Konfliktinėse situacijose išklausyti visų pusių argumentus ir ieškoti objektyviausio sprendimo.</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13. Mokyklos administracija, pedagogai ir personalas turi būti atsakingi už sklandų Mokyklos darbą, savo veikloje vadovautis bendruomenės interesais, vengti viešųjų ir privačių interesų konflikto.</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14. Gerbti ir aktyviai prisidėti, puoselėjant esamas ir kuriant naujas bendruomenės tradicijas.</w:t>
      </w:r>
    </w:p>
    <w:p w:rsidR="008127B5" w:rsidRPr="008127B5" w:rsidRDefault="008127B5" w:rsidP="00A4008C">
      <w:pPr>
        <w:autoSpaceDE w:val="0"/>
        <w:autoSpaceDN w:val="0"/>
        <w:adjustRightInd w:val="0"/>
        <w:spacing w:after="0" w:line="240" w:lineRule="auto"/>
        <w:ind w:firstLine="1296"/>
        <w:jc w:val="both"/>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V SKYRIUS</w:t>
      </w:r>
    </w:p>
    <w:p w:rsidR="008127B5" w:rsidRPr="00A4008C"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A4008C">
        <w:rPr>
          <w:rFonts w:ascii="Times New Roman" w:eastAsia="Calibri" w:hAnsi="Times New Roman" w:cs="Times New Roman"/>
          <w:b/>
          <w:bCs/>
          <w:sz w:val="24"/>
          <w:szCs w:val="24"/>
        </w:rPr>
        <w:t>PAGRINDINĖS ADMINISTRACIJOS ETIKOS NUOSTATOS</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15. Mokyklos vadovas užtikrina priimamų sprendimų ir veiksmų viešumą ir, jei reikia, pateikia priimamų sprendimų motyvus.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16. Teikia reikiamą informaciją pavaldiems darbuotojams ar kitiems bendruomenės nariams (apie darbuotojų pareigas, teises, galimus padarinius ir kt.)</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17. Teisingai, tolygiai paskirsto darbą ar atskiras užduotis pavaldiniams.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18. Teisingai, išsamiai nagrinėja pavaldžių darbuotojų ar mokinių pasiūlymus, geba teisingai ir taktiškai atmesti neteisėtus prašymus.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19. Nesinaudoja asmeniniais tikslais Mokyklos nuosavybe ar materialiniais bei finansiniais resursais.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20. Naudoja suteiktas galias ginti bendruomenės interesus.</w:t>
      </w:r>
    </w:p>
    <w:p w:rsidR="008127B5" w:rsidRPr="008127B5" w:rsidRDefault="008127B5" w:rsidP="00A4008C">
      <w:pPr>
        <w:autoSpaceDE w:val="0"/>
        <w:autoSpaceDN w:val="0"/>
        <w:adjustRightInd w:val="0"/>
        <w:spacing w:after="0" w:line="240" w:lineRule="auto"/>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VI SKYRIUS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PAGRINDINĖS MOKYTOJŲ ETIKOS NUOSTATOS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21. Objektyviai, remiantis pagrįstais kriterijais, vertina kitų darbus ir pastangas, atskleidžia nepanaudotas galimybes, kolegiškai pataria ir padeda vieni kitiems.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22. Siekia aukštesnės kompetencijos pedagoginiame darbe, domisi savo srities mokslo naujovėmis.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23. Puoselėja pagarbius santykius su kiekvienu bendruomenės nariu bei su savivaldos institucijomis.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lastRenderedPageBreak/>
        <w:t>24. Objektyviai ir teisingai vertina mokinių žinias.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 Supranta, jog akademinę etiką pažeidžia:</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25.1. nesąžininga profesinė konkurencija tarp kolegų, dalyvavimas negarbinguose sandoriuose, visiems mokytojams skirtos informacijos slėpimas, eskaluojami smulkmeniški konfliktai bei intrigos;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25.2. mokytojo nepagarbus atsiliepimas apie kolegos pedagoginius gebėjimus, asmenines savybes;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25.3. kai paviešinama ar viešai aptarinėjama konfidenciali informacija apie kolegas, Mokyklą; </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25.4. kai toleruojamas akademinis nesąžiningumas.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25.5. suteikiant kvalifikacinę kategoriją, apdovanojimą ar teikiant apdovanojimui, atliekant kolegos veiklos vertinimą, turi būti remiamasi tik dalykišku darbo vertinimu bei profesinėmis pretendento savybėmis, o ne asmeniniu ar politiniu aspektu;</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25.6. atsiradus tarpusavio santykiuose konfliktinėms situacijoms, elgtis tolerantiškai, atvirai, objektyviai ir savikritiškai. Išklausyti visų pusių argumentus ir ieškoti objektyviausio sprendimo;</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26. Supranta, jog akademinei laisvei prieštarauja:</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26.1. nepakantumas kitokiai mokinių ar kolegų nuomonei bei argumentuotai kritikai;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26.2. teisės atsakyti į kritiką ar </w:t>
      </w:r>
      <w:proofErr w:type="spellStart"/>
      <w:r w:rsidRPr="008127B5">
        <w:rPr>
          <w:rFonts w:ascii="Times New Roman" w:eastAsia="Calibri" w:hAnsi="Times New Roman" w:cs="Times New Roman"/>
          <w:sz w:val="24"/>
          <w:szCs w:val="24"/>
        </w:rPr>
        <w:t>kaltinimus</w:t>
      </w:r>
      <w:proofErr w:type="spellEnd"/>
      <w:r w:rsidRPr="008127B5">
        <w:rPr>
          <w:rFonts w:ascii="Times New Roman" w:eastAsia="Calibri" w:hAnsi="Times New Roman" w:cs="Times New Roman"/>
          <w:sz w:val="24"/>
          <w:szCs w:val="24"/>
        </w:rPr>
        <w:t xml:space="preserve"> ignoravimas;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26.3. mokytojų ir mokinių tėvų išsakomos nuomonės apie priimamus reikšmingus bendruomenei sprendimus sąmoningas ribojimas arba ignoravimas;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26.4. asmeninio pobūdžio informacijos iš mokytojų, mokinių grupių diskusijų naudojimas kaip mokymo ar tyrimo medžiagos.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27. Tausoja ir atsakingai naudoja mokyklos turtą, mokymo priemones, taupiai naudoja valstybės, rėmėjų lėšas vykdant įstaigos tikslus, uždavinius ir prisiimtus įsipareigojimus. Šią nuostatą pažeidžia:</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27.1. mokyklos materialinių bei finansinių išteklių naudojimas politinei veiklai, privačiam verslui ar asmeninių poreikių tenkinimui;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27.2. piktnaudžiavimas mokyklos ištekliais vykdant projektus;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27.3. mokyklos nuosavybės niokojimas – dėl piktavališkumo arba dėl aplaidumo.</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VII SKYRIUS</w:t>
      </w:r>
    </w:p>
    <w:p w:rsid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PAGRINDINĖS MOKINIŲ ETIKOS NUOSTATOS</w:t>
      </w:r>
    </w:p>
    <w:p w:rsidR="00A4008C" w:rsidRPr="008127B5" w:rsidRDefault="00A4008C"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28. Išlaikyti akademinę rimtį pamokų metu. </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29. Mokinių tarpusavio santykiai grindžiami kolegialumo, draugiškumo, sąžiningumo, tolerancijos ir solidarumo principais, orientuotais į mokymo proceso kokybę ir akademinės atmosferos užtikrinimą. Pertraukų metu elgtis kultūringai, mandagiai, saugiai.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30. Mokykloje ir jos teritorijoje nerūkyti, nevartoti alkoholio, narkotikų ir kitų kvaišalų, nežaisti azartinių žaidimų, nesikeikti, nešiukšlinti.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31. Draudžiama dėvėti kūną apnuoginančius rūbus. Taip pat draudžiama netvarkinga, laisvalaikio, sportinė apranga, vilkima ne per kūno kultūros pamokas.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32. Neaptarinėti konfidencialios informacijos apie kitus mokinius, mokyklos bendruomenės narius.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33. Atsiskaitant pateikti tik savo darbą, nesinaudoti kitų mokinių darbais arba jų rezultatais, jų neklastoti. </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34. Nesuteikti pagalbos kitiems asmenims, atliekantiems nesąžiningą akademinį veiksmą: plagijuojantiems, sukčiaujantiems arba padirbinėjantiems.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35. Mokyklos mokomąją ir kompiuterinę įrangą, bibliotekos ir medžiaginius išteklius naudoti atsakingai ir pagal paskirtį.</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36. Mokinys, bendraudamas su kitais mokiniais, įsipareigoja:</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36.1. gerbti kitų mokinių nuomonę, pastabas reikšti korektiškai;</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36.2. tolerantiškai vertinti kitų mokinių asmenines savybes.</w:t>
      </w:r>
    </w:p>
    <w:p w:rsidR="008127B5" w:rsidRDefault="008127B5" w:rsidP="00A4008C">
      <w:pPr>
        <w:autoSpaceDE w:val="0"/>
        <w:autoSpaceDN w:val="0"/>
        <w:adjustRightInd w:val="0"/>
        <w:spacing w:after="0" w:line="240" w:lineRule="auto"/>
        <w:ind w:firstLine="1296"/>
        <w:jc w:val="both"/>
        <w:rPr>
          <w:rFonts w:ascii="Times New Roman" w:eastAsia="Calibri" w:hAnsi="Times New Roman" w:cs="Times New Roman"/>
          <w:sz w:val="24"/>
          <w:szCs w:val="24"/>
        </w:rPr>
      </w:pPr>
    </w:p>
    <w:p w:rsidR="00647E48" w:rsidRDefault="00647E48" w:rsidP="00A4008C">
      <w:pPr>
        <w:autoSpaceDE w:val="0"/>
        <w:autoSpaceDN w:val="0"/>
        <w:adjustRightInd w:val="0"/>
        <w:spacing w:after="0" w:line="240" w:lineRule="auto"/>
        <w:ind w:firstLine="1296"/>
        <w:jc w:val="both"/>
        <w:rPr>
          <w:rFonts w:ascii="Times New Roman" w:eastAsia="Calibri" w:hAnsi="Times New Roman" w:cs="Times New Roman"/>
          <w:sz w:val="24"/>
          <w:szCs w:val="24"/>
        </w:rPr>
      </w:pPr>
    </w:p>
    <w:p w:rsidR="00647E48" w:rsidRPr="008127B5" w:rsidRDefault="00647E48" w:rsidP="00A4008C">
      <w:pPr>
        <w:autoSpaceDE w:val="0"/>
        <w:autoSpaceDN w:val="0"/>
        <w:adjustRightInd w:val="0"/>
        <w:spacing w:after="0" w:line="240" w:lineRule="auto"/>
        <w:ind w:firstLine="1296"/>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lastRenderedPageBreak/>
        <w:t>VIII SKYRIUS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PERSONALO DARBUOTOJŲ ETIKOS NUOSTATOS</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 Mokyklos personalas supranta, kad darbo etiką pažeidžia:</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37.1. netaktiškas elgesys su kolegomis, mokytojais, mokiniais;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37.2. dalyvavimas negarbinguose sandoriuose, eskaluojami smulkmeniški konfliktai ir intrigos;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37.3. nepagarbus atsiliepimas apie kolegos darbą ar asmenines savybes;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37.4. kai paviešinama ar viešai aptarinėjama konfidenciali informacija apie kolegas, Mokyklą.</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37.5. Pasinaudojimas pareigomis siekiant gauti neteisėtų pajamų sau ir kitiems asmenims arba dėl kitokių paskatų, kaip savivaliavimas;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38. Atsiradus tarpusavio santykiuose konfliktinėms situacijoms, elgtis tolerantiškai, atvirai, objektyviai ir savikritiškai. Išklausyti visų pusių argumentus ir ieškoti objektyviausio sprendimo;</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39. Tausoti ir atsakingai naudoti mokyklos turtą, medžiaginius išteklius, vykdant įstaigos tikslus, uždavinius ir prisiimtus įsipareigojimus. </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IX SKYRIUS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PAGRINDINĖS MOKINIŲ, TĖVŲ(GLOBĖJŲ, RŪPINTOJŲ) ETIKOS NUOSTATOS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40. Aktyviai palaikyti Mokyklos siekius, garbingai atsiliepti, etiškai bei mandagiai elgtis  Mokykloje, juose vykstančiuose renginiuose.</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41. Būti nešališkiems ir neturėti asmeninio išankstinio nusistatymo vertinant Mokyklos veiklą, mokytojų kompetencijas, administracijos darbą.</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42. Nepakenkti Mokyklos reputacijai ir bendriesiems interesams vykdant bet kokią veiklą ir pagal galimybes prisidėti prie Mokyklos keliamų tikslų įgyvendinimo.</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43. Būti tolerantiškiems nuomonėms ir įsitikinimams, pagarbiai elgtis su Mokyklos bendruomenės nariais ir kitais asmenimis.</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44. Skatinti palankią santykių atmosferą klasės tėvų (globėjų, rūpintojų) kolektyve, savitarpio pasitikėjimą, nešmeižti, neapkalbinėti, neįžeidinėti, nedemonstruoti neigiamų emocijų.</w:t>
      </w: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45. Objektyviai vertinti  Mokyklos  bendruomenės  narių  ir  ugdytinių  ugdymo(-</w:t>
      </w:r>
      <w:proofErr w:type="spellStart"/>
      <w:r w:rsidRPr="008127B5">
        <w:rPr>
          <w:rFonts w:ascii="Times New Roman" w:eastAsia="Calibri" w:hAnsi="Times New Roman" w:cs="Times New Roman"/>
          <w:sz w:val="24"/>
          <w:szCs w:val="24"/>
        </w:rPr>
        <w:t>si</w:t>
      </w:r>
      <w:proofErr w:type="spellEnd"/>
      <w:r w:rsidRPr="008127B5">
        <w:rPr>
          <w:rFonts w:ascii="Times New Roman" w:eastAsia="Calibri" w:hAnsi="Times New Roman" w:cs="Times New Roman"/>
          <w:sz w:val="24"/>
          <w:szCs w:val="24"/>
        </w:rPr>
        <w:t>) pasiekimus, veiklą ir elgesį.</w:t>
      </w:r>
    </w:p>
    <w:p w:rsidR="008127B5" w:rsidRPr="008127B5" w:rsidRDefault="008127B5" w:rsidP="00A4008C">
      <w:pPr>
        <w:autoSpaceDE w:val="0"/>
        <w:autoSpaceDN w:val="0"/>
        <w:adjustRightInd w:val="0"/>
        <w:spacing w:after="0" w:line="240" w:lineRule="auto"/>
        <w:jc w:val="both"/>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X SKYRIUS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KODEKSO PRIĖMIMAS IR ĮGYVENDINIMAS</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46. Būtina MBEK priėmimo sąlyga – viešas pritarimas projektui.</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47. Mokyklos bendruomenė įsipareigoja gerbti MBEK ir rūpintis jo veiksmingumu.</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48. Etikos kodekso priežiūrą atlieka direktoriaus įsakymu sudaryta</w:t>
      </w:r>
      <w:r w:rsidR="00647E48">
        <w:rPr>
          <w:rFonts w:ascii="Times New Roman" w:eastAsia="Calibri" w:hAnsi="Times New Roman" w:cs="Times New Roman"/>
          <w:sz w:val="24"/>
          <w:szCs w:val="24"/>
        </w:rPr>
        <w:t xml:space="preserve"> Mokyklos</w:t>
      </w:r>
      <w:r w:rsidRPr="008127B5">
        <w:rPr>
          <w:rFonts w:ascii="Times New Roman" w:eastAsia="Calibri" w:hAnsi="Times New Roman" w:cs="Times New Roman"/>
          <w:sz w:val="24"/>
          <w:szCs w:val="24"/>
        </w:rPr>
        <w:t xml:space="preserve"> </w:t>
      </w:r>
      <w:r w:rsidR="00647E48">
        <w:rPr>
          <w:rFonts w:ascii="Times New Roman" w:eastAsia="Calibri" w:hAnsi="Times New Roman" w:cs="Times New Roman"/>
          <w:sz w:val="24"/>
          <w:szCs w:val="24"/>
        </w:rPr>
        <w:t>b</w:t>
      </w:r>
      <w:r w:rsidRPr="008127B5">
        <w:rPr>
          <w:rFonts w:ascii="Times New Roman" w:eastAsia="Calibri" w:hAnsi="Times New Roman" w:cs="Times New Roman"/>
          <w:sz w:val="24"/>
          <w:szCs w:val="24"/>
        </w:rPr>
        <w:t xml:space="preserve">endruomenės narių elgesio ir etikos kodekso priežiūros komisija (toliau tekste – Komisija), vadovaudamasi Etikos kodeksu.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49. Komisijos penkis narius trejiems metams tvirtina direktorius. Kandidatus tapti Komisijos nariais siūlo: 3 – Mokytojų taryba, 1 – nepedagoginių darbuotojų susirinkimas, 1- deleguoja direktorius iš administracijos kiekvienam gautam prašymui tirti. Komisijos nariai gali eiti pareigas ne ilgiau kaip dvi kadencijas iš eilės. Komisija dirba vadovaudamasi MBEK, kurį tvirtina direktorius. Komisija į posėdžius turi teisę kviesti su svarstomu klausimu susijusius asmenis.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50. Komisijos posėdžiai šaukiami gavus prašymą arba siekiant inicijuoti Etikos kodekso </w:t>
      </w:r>
      <w:proofErr w:type="spellStart"/>
      <w:r w:rsidRPr="008127B5">
        <w:rPr>
          <w:rFonts w:ascii="Times New Roman" w:eastAsia="Calibri" w:hAnsi="Times New Roman" w:cs="Times New Roman"/>
          <w:sz w:val="24"/>
          <w:szCs w:val="24"/>
        </w:rPr>
        <w:t>papildymus</w:t>
      </w:r>
      <w:proofErr w:type="spellEnd"/>
      <w:r w:rsidRPr="008127B5">
        <w:rPr>
          <w:rFonts w:ascii="Times New Roman" w:eastAsia="Calibri" w:hAnsi="Times New Roman" w:cs="Times New Roman"/>
          <w:sz w:val="24"/>
          <w:szCs w:val="24"/>
        </w:rPr>
        <w:t xml:space="preserve"> ar pakeitimus.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51. Komisijos posėdžius šaukia ir jiems vadovauja Etikos komisijos pirmininkas. Jeigu gautas prašymas susijęs su Etikos komisijos pirmininku, posėdį šaukia ir jam vadovauja Komisijos pirmininko pavaduotojas (Komisijos pirmininku ar pavaduotoju negali būti administracijos atstovas).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52. Pažeidimai, dėl kurių kreipiamasi į Komisiją, turi būti įvykę ne anksčiau negu prieš 14 kalendorinių dienų.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lastRenderedPageBreak/>
        <w:t xml:space="preserve">53. Prašymai dėl etikos pažeidimų registruojami raštinėje, vizuojami direktoriaus ir įteikiami Komisijos pirmininkui. Priimami svarstyti tik aiškiai motyvuoti prašymai. Anoniminiai prašymai nesvarstomi.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54. Komisija privalo išnagrinėti gautą prašymą, priimti sprendimą ir raštu (pasirašytu Komisijos pirmininko) atsakyti prašymą pateikusiam ar suinteresuotam asmeniui ne vėliau kaip per 20 darbo dienų nuo prašymo gavimo dienos. Komisija prašymo išnagrinėjimo terminą gali pratęsti motyvuotu sprendimu. Komisijos raštiški atsakymai registruojami raštinėje.</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55. Bendruomenės narys, dėl kurio gautas prašymas, yra informuojamas apie jo turinį ir pateikia raštu paaiškinimus per 5 darbo dienas nuo informavimo dienos.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56. Bendruomenės narys turi teisę dalyvauti Komisijos posėdyje, kuriame svarstomas su juo susijęs prašymas ar informacija.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57. Komisijos nariai privalo laikytis konfidencialumo ir neskleisti informacijos apie tiriamą medžiagą, kol atliekamas tyrimas.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58. Komisijos sprendimai yra teisėti, jei posėdyje dalyvauja ne mažiau kaip 3 Komisijos nariai. Nedalyvaujant pirmininkui, Komisijai vadovauja pirmininko pavaduotojas.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59. Komisijos sprendimai priimami balsų dauguma. Jeigu posėdyje dalyvaujančių narių balsai pasiskirsto po lygiai, lemiamas yra Komisijos pirmininko balsas.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60. MBEK  negali  numatyti  visų  nepagarbos  pripažintoms  profesinėms vertybėms atvejų, todėl Komisija, nagrinėdama konkrečius prašymus dėl nederamo elgesio MBEK nenumatytais atvejais, turi spręsti, ar konkretus poelgis nesuderinamas su profesinės etikos vertybėmis, ar gali būti toleruojamas.</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61. Komisija, nusprendusi, kad svarstyto asmens elgesys pažeidė Etikos kodeksą, atsižvelgdama į pažeidimo pobūdį ir laipsnį, turi teisę tokį pažeidimą laikyti darbo pareigų pažeidimu  ir taikyti tokias priemones: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61.1. taikyti moralinio poveikio priemones (pvz., pokalbis, žodinė pastaba);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 xml:space="preserve">61.2. pareikalauti iš bendruomenės nario rašytinio paaiškinimo; </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61.3. raštu įspėti bendruomenės narį apie darbo pareigų pažeidimą, nurodant pakartotinio pažeidimo pasekmes, vadovaujantis DK 58 str. 2 dalimi</w:t>
      </w:r>
      <w:r w:rsidR="00647E48">
        <w:rPr>
          <w:rFonts w:ascii="Times New Roman" w:eastAsia="Calibri" w:hAnsi="Times New Roman" w:cs="Times New Roman"/>
          <w:sz w:val="24"/>
          <w:szCs w:val="24"/>
        </w:rPr>
        <w:t>.</w:t>
      </w:r>
      <w:r w:rsidRPr="008127B5">
        <w:rPr>
          <w:rFonts w:ascii="Times New Roman" w:eastAsia="Calibri" w:hAnsi="Times New Roman" w:cs="Times New Roman"/>
          <w:sz w:val="24"/>
          <w:szCs w:val="24"/>
        </w:rPr>
        <w:t xml:space="preserve"> </w:t>
      </w: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p>
    <w:p w:rsidR="008127B5" w:rsidRPr="008127B5" w:rsidRDefault="008127B5" w:rsidP="00A4008C">
      <w:pPr>
        <w:autoSpaceDE w:val="0"/>
        <w:autoSpaceDN w:val="0"/>
        <w:adjustRightInd w:val="0"/>
        <w:spacing w:after="0" w:line="240" w:lineRule="auto"/>
        <w:jc w:val="center"/>
        <w:rPr>
          <w:rFonts w:ascii="Times New Roman" w:eastAsia="Calibri" w:hAnsi="Times New Roman" w:cs="Times New Roman"/>
          <w:b/>
          <w:bCs/>
          <w:sz w:val="24"/>
          <w:szCs w:val="24"/>
        </w:rPr>
      </w:pPr>
      <w:r w:rsidRPr="008127B5">
        <w:rPr>
          <w:rFonts w:ascii="Times New Roman" w:eastAsia="Calibri" w:hAnsi="Times New Roman" w:cs="Times New Roman"/>
          <w:b/>
          <w:bCs/>
          <w:sz w:val="24"/>
          <w:szCs w:val="24"/>
        </w:rPr>
        <w:t>XI SKYRIUS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sz w:val="24"/>
          <w:szCs w:val="24"/>
        </w:rPr>
      </w:pPr>
      <w:r w:rsidRPr="008127B5">
        <w:rPr>
          <w:rFonts w:ascii="Times New Roman" w:eastAsia="Calibri" w:hAnsi="Times New Roman" w:cs="Times New Roman"/>
          <w:b/>
          <w:sz w:val="24"/>
          <w:szCs w:val="24"/>
        </w:rPr>
        <w:t>BAIGIAMOSIOS NUOSTATOS</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b/>
          <w:sz w:val="24"/>
          <w:szCs w:val="24"/>
        </w:rPr>
      </w:pP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Times New Roman" w:hAnsi="Times New Roman" w:cs="Times New Roman"/>
          <w:position w:val="-1"/>
          <w:sz w:val="24"/>
          <w:szCs w:val="24"/>
        </w:rPr>
        <w:t xml:space="preserve">60.4. </w:t>
      </w:r>
      <w:r w:rsidRPr="008127B5">
        <w:rPr>
          <w:rFonts w:ascii="Times New Roman" w:eastAsia="Calibri" w:hAnsi="Times New Roman" w:cs="Times New Roman"/>
          <w:sz w:val="24"/>
          <w:szCs w:val="24"/>
        </w:rPr>
        <w:t>Kiekvienas Mokyklos bendruomenės narys privalo savo veikloje vadovautis šio MBEK normomis.</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60.5. MBEK normų pažeidimas laikomas Darbo tvarkos taisyklių pažeidimu.</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60.6.</w:t>
      </w:r>
      <w:r w:rsidR="003018C4">
        <w:rPr>
          <w:rFonts w:ascii="Times New Roman" w:eastAsia="Calibri" w:hAnsi="Times New Roman" w:cs="Times New Roman"/>
          <w:sz w:val="24"/>
          <w:szCs w:val="24"/>
        </w:rPr>
        <w:t xml:space="preserve"> </w:t>
      </w:r>
      <w:r w:rsidRPr="008127B5">
        <w:rPr>
          <w:rFonts w:ascii="Times New Roman" w:eastAsia="Calibri" w:hAnsi="Times New Roman" w:cs="Times New Roman"/>
          <w:sz w:val="24"/>
          <w:szCs w:val="24"/>
        </w:rPr>
        <w:t>Mokyklos bendruomenės narių priimtas MBEK skelbiamas viešai mokyklos</w:t>
      </w:r>
    </w:p>
    <w:p w:rsidR="008127B5" w:rsidRPr="008127B5" w:rsidRDefault="008127B5" w:rsidP="00647E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27B5">
        <w:rPr>
          <w:rFonts w:ascii="Times New Roman" w:eastAsia="Calibri" w:hAnsi="Times New Roman" w:cs="Times New Roman"/>
          <w:sz w:val="24"/>
          <w:szCs w:val="24"/>
        </w:rPr>
        <w:t>internetiniame puslapyje.</w:t>
      </w:r>
    </w:p>
    <w:p w:rsidR="008127B5" w:rsidRPr="008127B5" w:rsidRDefault="008127B5" w:rsidP="00A4008C">
      <w:pPr>
        <w:autoSpaceDE w:val="0"/>
        <w:autoSpaceDN w:val="0"/>
        <w:adjustRightInd w:val="0"/>
        <w:spacing w:after="0" w:line="240" w:lineRule="auto"/>
        <w:ind w:firstLine="1296"/>
        <w:rPr>
          <w:rFonts w:ascii="Times New Roman" w:eastAsia="Calibri" w:hAnsi="Times New Roman" w:cs="Times New Roman"/>
          <w:sz w:val="24"/>
          <w:szCs w:val="24"/>
        </w:rPr>
      </w:pPr>
      <w:r w:rsidRPr="008127B5">
        <w:rPr>
          <w:rFonts w:ascii="Times New Roman" w:eastAsia="Calibri" w:hAnsi="Times New Roman" w:cs="Times New Roman"/>
          <w:sz w:val="24"/>
          <w:szCs w:val="24"/>
        </w:rPr>
        <w:t>__________________________________________________</w:t>
      </w: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sz w:val="24"/>
          <w:szCs w:val="24"/>
        </w:rPr>
      </w:pPr>
    </w:p>
    <w:p w:rsidR="008127B5" w:rsidRPr="008127B5" w:rsidRDefault="008127B5" w:rsidP="00A4008C">
      <w:pPr>
        <w:autoSpaceDE w:val="0"/>
        <w:autoSpaceDN w:val="0"/>
        <w:adjustRightInd w:val="0"/>
        <w:spacing w:after="0" w:line="240" w:lineRule="auto"/>
        <w:ind w:firstLine="1296"/>
        <w:jc w:val="center"/>
        <w:rPr>
          <w:rFonts w:ascii="Times New Roman" w:eastAsia="Calibri" w:hAnsi="Times New Roman" w:cs="Times New Roman"/>
          <w:sz w:val="24"/>
          <w:szCs w:val="24"/>
        </w:rPr>
      </w:pPr>
    </w:p>
    <w:p w:rsidR="008127B5" w:rsidRPr="008127B5" w:rsidRDefault="008127B5" w:rsidP="00A4008C">
      <w:pPr>
        <w:spacing w:after="0" w:line="240" w:lineRule="auto"/>
        <w:rPr>
          <w:rFonts w:ascii="Times New Roman" w:eastAsia="Times New Roman" w:hAnsi="Times New Roman" w:cs="Times New Roman"/>
          <w:sz w:val="24"/>
          <w:szCs w:val="24"/>
        </w:rPr>
      </w:pPr>
    </w:p>
    <w:p w:rsidR="00B7797A" w:rsidRPr="00A4008C" w:rsidRDefault="00B7797A" w:rsidP="00A4008C">
      <w:pPr>
        <w:spacing w:after="0" w:line="240" w:lineRule="auto"/>
        <w:rPr>
          <w:rFonts w:ascii="Times New Roman" w:hAnsi="Times New Roman" w:cs="Times New Roman"/>
          <w:sz w:val="24"/>
          <w:szCs w:val="24"/>
        </w:rPr>
      </w:pPr>
    </w:p>
    <w:sectPr w:rsidR="00B7797A" w:rsidRPr="00A4008C" w:rsidSect="00647E48">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B5"/>
    <w:rsid w:val="003018C4"/>
    <w:rsid w:val="0062161A"/>
    <w:rsid w:val="00647E48"/>
    <w:rsid w:val="00737BE1"/>
    <w:rsid w:val="008127B5"/>
    <w:rsid w:val="00A4008C"/>
    <w:rsid w:val="00B779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4BCD0-3119-4F97-8143-64B2A3D2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647E4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47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9266</Words>
  <Characters>5282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Ramute Siliuniene</cp:lastModifiedBy>
  <cp:revision>2</cp:revision>
  <cp:lastPrinted>2018-02-06T14:57:00Z</cp:lastPrinted>
  <dcterms:created xsi:type="dcterms:W3CDTF">2018-02-07T14:23:00Z</dcterms:created>
  <dcterms:modified xsi:type="dcterms:W3CDTF">2018-02-07T14:23:00Z</dcterms:modified>
</cp:coreProperties>
</file>