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5D" w:rsidRPr="004472BE" w:rsidRDefault="004A0A5D" w:rsidP="00B72C63">
      <w:pPr>
        <w:spacing w:after="0" w:line="240" w:lineRule="auto"/>
        <w:ind w:right="-360" w:firstLine="5387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472BE"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:rsidR="004A0A5D" w:rsidRPr="004472BE" w:rsidRDefault="004A0A5D" w:rsidP="00B72C63">
      <w:pPr>
        <w:spacing w:after="0" w:line="240" w:lineRule="auto"/>
        <w:ind w:right="-360" w:firstLine="5387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472BE">
        <w:rPr>
          <w:rFonts w:ascii="Times New Roman" w:eastAsia="Times New Roman" w:hAnsi="Times New Roman" w:cs="Times New Roman"/>
          <w:sz w:val="24"/>
          <w:szCs w:val="24"/>
        </w:rPr>
        <w:t>Druskininkų „Saulės“ pagrindinės mokyklos</w:t>
      </w:r>
    </w:p>
    <w:p w:rsidR="004A0A5D" w:rsidRPr="004472BE" w:rsidRDefault="00C36CCE" w:rsidP="00B72C63">
      <w:pPr>
        <w:spacing w:after="0" w:line="240" w:lineRule="auto"/>
        <w:ind w:right="-360" w:firstLine="5387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direktoriaus 2017</w:t>
      </w:r>
      <w:r w:rsidR="00DE3DBF" w:rsidRPr="004472BE">
        <w:rPr>
          <w:rFonts w:ascii="Times New Roman" w:eastAsia="Times New Roman" w:hAnsi="Times New Roman" w:cs="Times New Roman"/>
          <w:sz w:val="24"/>
          <w:szCs w:val="24"/>
        </w:rPr>
        <w:t xml:space="preserve"> m. sausio </w:t>
      </w:r>
      <w:r w:rsidR="00293D8F">
        <w:rPr>
          <w:rFonts w:ascii="Times New Roman" w:eastAsia="Times New Roman" w:hAnsi="Times New Roman" w:cs="Times New Roman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A5D" w:rsidRPr="004472BE"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4A0A5D" w:rsidRPr="004472BE" w:rsidRDefault="00DE3DBF" w:rsidP="00B72C63">
      <w:pPr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 w:rsidRPr="004472BE">
        <w:rPr>
          <w:rFonts w:ascii="Times New Roman" w:eastAsia="Times New Roman" w:hAnsi="Times New Roman" w:cs="Times New Roman"/>
          <w:sz w:val="24"/>
          <w:szCs w:val="24"/>
        </w:rPr>
        <w:t xml:space="preserve">įsakymu Nr. </w:t>
      </w:r>
      <w:r w:rsidR="00C36CCE">
        <w:rPr>
          <w:rFonts w:ascii="Times New Roman" w:eastAsia="Times New Roman" w:hAnsi="Times New Roman" w:cs="Times New Roman"/>
          <w:sz w:val="24"/>
          <w:szCs w:val="24"/>
        </w:rPr>
        <w:t>V1</w:t>
      </w:r>
      <w:r w:rsidR="00293D8F">
        <w:rPr>
          <w:rFonts w:ascii="Times New Roman" w:eastAsia="Times New Roman" w:hAnsi="Times New Roman" w:cs="Times New Roman"/>
          <w:sz w:val="24"/>
          <w:szCs w:val="24"/>
        </w:rPr>
        <w:t>-</w:t>
      </w:r>
      <w:r w:rsidR="00870F0B"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B76522" w:rsidRPr="004472BE" w:rsidRDefault="004A0A5D" w:rsidP="00EA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2BE">
        <w:rPr>
          <w:rFonts w:ascii="Times New Roman" w:hAnsi="Times New Roman" w:cs="Times New Roman"/>
          <w:b/>
          <w:sz w:val="24"/>
          <w:szCs w:val="24"/>
        </w:rPr>
        <w:t>DRUSKININKŲ „SAULĖS“ PAGRINDINĖ</w:t>
      </w:r>
      <w:r w:rsidR="003D02E2" w:rsidRPr="004472BE">
        <w:rPr>
          <w:rFonts w:ascii="Times New Roman" w:hAnsi="Times New Roman" w:cs="Times New Roman"/>
          <w:b/>
          <w:sz w:val="24"/>
          <w:szCs w:val="24"/>
        </w:rPr>
        <w:t>S</w:t>
      </w:r>
      <w:r w:rsidR="006C6377" w:rsidRPr="004472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2E2" w:rsidRPr="004472BE">
        <w:rPr>
          <w:rFonts w:ascii="Times New Roman" w:hAnsi="Times New Roman" w:cs="Times New Roman"/>
          <w:b/>
          <w:sz w:val="24"/>
          <w:szCs w:val="24"/>
        </w:rPr>
        <w:t>MOKYKLOS</w:t>
      </w:r>
    </w:p>
    <w:p w:rsidR="006C6377" w:rsidRDefault="006C6377" w:rsidP="00EA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472BE">
        <w:rPr>
          <w:rFonts w:ascii="Times New Roman" w:hAnsi="Times New Roman" w:cs="Times New Roman"/>
          <w:b/>
          <w:sz w:val="24"/>
          <w:szCs w:val="24"/>
        </w:rPr>
        <w:t>VAIKO GEROVĖS KOMISIJOS</w:t>
      </w:r>
      <w:r w:rsidR="003D02E2" w:rsidRPr="004472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CCE">
        <w:rPr>
          <w:rFonts w:ascii="Times New Roman" w:hAnsi="Times New Roman" w:cs="Times New Roman"/>
          <w:b/>
          <w:sz w:val="24"/>
          <w:szCs w:val="24"/>
        </w:rPr>
        <w:t xml:space="preserve">2017 </w:t>
      </w:r>
      <w:r w:rsidR="003D02E2" w:rsidRPr="004472BE">
        <w:rPr>
          <w:rFonts w:ascii="Times New Roman" w:hAnsi="Times New Roman" w:cs="Times New Roman"/>
          <w:b/>
          <w:sz w:val="24"/>
          <w:szCs w:val="24"/>
        </w:rPr>
        <w:t>METŲ</w:t>
      </w:r>
      <w:r w:rsidRPr="004472BE">
        <w:rPr>
          <w:rFonts w:ascii="Times New Roman" w:hAnsi="Times New Roman" w:cs="Times New Roman"/>
          <w:b/>
          <w:sz w:val="24"/>
          <w:szCs w:val="24"/>
        </w:rPr>
        <w:t xml:space="preserve"> VEIKLOS PLANAS</w:t>
      </w:r>
    </w:p>
    <w:bookmarkEnd w:id="0"/>
    <w:p w:rsidR="00EA05BA" w:rsidRPr="004472BE" w:rsidRDefault="00EA05BA" w:rsidP="00EA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2D7" w:rsidRPr="004472BE" w:rsidRDefault="004A0A5D" w:rsidP="00EA05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2BE">
        <w:rPr>
          <w:rFonts w:ascii="Times New Roman" w:hAnsi="Times New Roman" w:cs="Times New Roman"/>
          <w:sz w:val="24"/>
          <w:szCs w:val="24"/>
        </w:rPr>
        <w:t>Tikslas</w:t>
      </w:r>
      <w:r w:rsidRPr="004472BE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4C7BB8" w:rsidRPr="004472BE">
        <w:rPr>
          <w:rFonts w:ascii="Times New Roman" w:hAnsi="Times New Roman" w:cs="Times New Roman"/>
          <w:sz w:val="24"/>
          <w:szCs w:val="24"/>
        </w:rPr>
        <w:t xml:space="preserve"> </w:t>
      </w:r>
      <w:r w:rsidR="008A1575" w:rsidRPr="004472BE">
        <w:rPr>
          <w:rFonts w:ascii="Times New Roman" w:hAnsi="Times New Roman" w:cs="Times New Roman"/>
          <w:sz w:val="24"/>
          <w:szCs w:val="24"/>
        </w:rPr>
        <w:t xml:space="preserve">organizuoti ir koordinuoti prevencinį darbą, švietimo pagalbos teikimą, padėti mokiniams, turintiems specialiųjų poreikių mokytis pagal jų gebėjimus, įveikti adaptacinius sunkumus, </w:t>
      </w:r>
      <w:r w:rsidR="00347D32" w:rsidRPr="004472BE">
        <w:rPr>
          <w:rFonts w:ascii="Times New Roman" w:hAnsi="Times New Roman" w:cs="Times New Roman"/>
          <w:sz w:val="24"/>
          <w:szCs w:val="24"/>
        </w:rPr>
        <w:t>ugdyti vertybines nuostatas, vykdyti žalingų įpročių prevenciją, stiprinti mokyklos vidaus taisyklių laikymąsi, mokinių pamokų lankomumą bei mokymosi motyvaciją.</w:t>
      </w:r>
    </w:p>
    <w:p w:rsidR="004A0A5D" w:rsidRPr="004472BE" w:rsidRDefault="003D02E2" w:rsidP="005F2F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2BE">
        <w:rPr>
          <w:rFonts w:ascii="Times New Roman" w:hAnsi="Times New Roman" w:cs="Times New Roman"/>
          <w:b/>
          <w:sz w:val="24"/>
          <w:szCs w:val="24"/>
        </w:rPr>
        <w:tab/>
      </w:r>
      <w:r w:rsidR="003942D7" w:rsidRPr="004472BE">
        <w:rPr>
          <w:rFonts w:ascii="Times New Roman" w:hAnsi="Times New Roman" w:cs="Times New Roman"/>
          <w:sz w:val="24"/>
          <w:szCs w:val="24"/>
        </w:rPr>
        <w:t>Uždaviniai:</w:t>
      </w:r>
      <w:r w:rsidR="00603615" w:rsidRPr="00447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D32" w:rsidRPr="004472BE" w:rsidRDefault="004472BE" w:rsidP="004472B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2BE">
        <w:rPr>
          <w:rFonts w:ascii="Times New Roman" w:hAnsi="Times New Roman" w:cs="Times New Roman"/>
          <w:sz w:val="24"/>
          <w:szCs w:val="24"/>
        </w:rPr>
        <w:t xml:space="preserve">1. </w:t>
      </w:r>
      <w:r w:rsidR="00C36CCE">
        <w:rPr>
          <w:rFonts w:ascii="Times New Roman" w:hAnsi="Times New Roman" w:cs="Times New Roman"/>
          <w:sz w:val="24"/>
          <w:szCs w:val="24"/>
        </w:rPr>
        <w:t>Išlaikyti</w:t>
      </w:r>
      <w:r w:rsidR="00347D32" w:rsidRPr="004472BE">
        <w:rPr>
          <w:rFonts w:ascii="Times New Roman" w:hAnsi="Times New Roman" w:cs="Times New Roman"/>
          <w:sz w:val="24"/>
          <w:szCs w:val="24"/>
        </w:rPr>
        <w:t xml:space="preserve"> gerus mokyklos tarpusavio bendravimo ir bendradarbiavimo bei komandinio darbo santykius.</w:t>
      </w:r>
    </w:p>
    <w:p w:rsidR="00603615" w:rsidRPr="004472BE" w:rsidRDefault="004472BE" w:rsidP="004472B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2BE">
        <w:rPr>
          <w:rFonts w:ascii="Times New Roman" w:hAnsi="Times New Roman" w:cs="Times New Roman"/>
          <w:sz w:val="24"/>
          <w:szCs w:val="24"/>
        </w:rPr>
        <w:t xml:space="preserve">2. </w:t>
      </w:r>
      <w:r w:rsidR="00603615" w:rsidRPr="004472BE">
        <w:rPr>
          <w:rFonts w:ascii="Times New Roman" w:hAnsi="Times New Roman" w:cs="Times New Roman"/>
          <w:sz w:val="24"/>
          <w:szCs w:val="24"/>
        </w:rPr>
        <w:t>Stiprinti ugdymo organizavimo ir</w:t>
      </w:r>
      <w:r w:rsidR="00347D32" w:rsidRPr="004472BE">
        <w:rPr>
          <w:rFonts w:ascii="Times New Roman" w:hAnsi="Times New Roman" w:cs="Times New Roman"/>
          <w:sz w:val="24"/>
          <w:szCs w:val="24"/>
        </w:rPr>
        <w:t xml:space="preserve"> socialinės</w:t>
      </w:r>
      <w:r w:rsidR="00603615" w:rsidRPr="004472BE">
        <w:rPr>
          <w:rFonts w:ascii="Times New Roman" w:hAnsi="Times New Roman" w:cs="Times New Roman"/>
          <w:sz w:val="24"/>
          <w:szCs w:val="24"/>
        </w:rPr>
        <w:t xml:space="preserve"> pedagoginės pagalbos moki</w:t>
      </w:r>
      <w:r w:rsidR="00347D32" w:rsidRPr="004472BE">
        <w:rPr>
          <w:rFonts w:ascii="Times New Roman" w:hAnsi="Times New Roman" w:cs="Times New Roman"/>
          <w:sz w:val="24"/>
          <w:szCs w:val="24"/>
        </w:rPr>
        <w:t>niui sąveiką, atsižvelgiant į moksleivių poreikius.</w:t>
      </w:r>
    </w:p>
    <w:p w:rsidR="00347D32" w:rsidRPr="004472BE" w:rsidRDefault="004472BE" w:rsidP="004472B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2BE">
        <w:rPr>
          <w:rFonts w:ascii="Times New Roman" w:hAnsi="Times New Roman" w:cs="Times New Roman"/>
          <w:sz w:val="24"/>
          <w:szCs w:val="24"/>
        </w:rPr>
        <w:t xml:space="preserve">3. </w:t>
      </w:r>
      <w:r w:rsidR="00EA1F0F">
        <w:rPr>
          <w:rFonts w:ascii="Times New Roman" w:hAnsi="Times New Roman" w:cs="Times New Roman"/>
          <w:sz w:val="24"/>
          <w:szCs w:val="24"/>
        </w:rPr>
        <w:t xml:space="preserve">Analizuoti </w:t>
      </w:r>
      <w:r w:rsidR="00E9424D">
        <w:rPr>
          <w:rFonts w:ascii="Times New Roman" w:hAnsi="Times New Roman" w:cs="Times New Roman"/>
          <w:sz w:val="24"/>
          <w:szCs w:val="24"/>
        </w:rPr>
        <w:t>mokymosi sunkumus, smurto, patyčių, žalingų įpročių, nepateisintų pamokų praleidimo ir kitų pažeidimų atvejus.</w:t>
      </w:r>
    </w:p>
    <w:p w:rsidR="00ED282C" w:rsidRPr="004472BE" w:rsidRDefault="004472BE" w:rsidP="004472B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2BE">
        <w:rPr>
          <w:rFonts w:ascii="Times New Roman" w:hAnsi="Times New Roman" w:cs="Times New Roman"/>
          <w:sz w:val="24"/>
          <w:szCs w:val="24"/>
        </w:rPr>
        <w:t xml:space="preserve">4. </w:t>
      </w:r>
      <w:r w:rsidR="00C36CCE">
        <w:rPr>
          <w:rFonts w:ascii="Times New Roman" w:hAnsi="Times New Roman" w:cs="Times New Roman"/>
          <w:sz w:val="24"/>
          <w:szCs w:val="24"/>
        </w:rPr>
        <w:t xml:space="preserve"> P</w:t>
      </w:r>
      <w:r w:rsidR="00F7197C" w:rsidRPr="004472BE">
        <w:rPr>
          <w:rFonts w:ascii="Times New Roman" w:hAnsi="Times New Roman" w:cs="Times New Roman"/>
          <w:sz w:val="24"/>
          <w:szCs w:val="24"/>
        </w:rPr>
        <w:t>lėtoti moksleivių kompetencijas per saviraiškos poreikio tenkinimą.</w:t>
      </w:r>
    </w:p>
    <w:p w:rsidR="008A1575" w:rsidRPr="004472BE" w:rsidRDefault="004472BE" w:rsidP="004472BE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2BE">
        <w:rPr>
          <w:rFonts w:ascii="Times New Roman" w:hAnsi="Times New Roman" w:cs="Times New Roman"/>
          <w:sz w:val="24"/>
          <w:szCs w:val="24"/>
        </w:rPr>
        <w:t xml:space="preserve">5. </w:t>
      </w:r>
      <w:r w:rsidR="008A1575" w:rsidRPr="004472BE">
        <w:rPr>
          <w:rFonts w:ascii="Times New Roman" w:hAnsi="Times New Roman" w:cs="Times New Roman"/>
          <w:sz w:val="24"/>
          <w:szCs w:val="24"/>
        </w:rPr>
        <w:t>Vykdyti krizių valdymą mokykloje.</w:t>
      </w:r>
    </w:p>
    <w:tbl>
      <w:tblPr>
        <w:tblStyle w:val="Lentelstinklelis"/>
        <w:tblW w:w="1028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29"/>
        <w:gridCol w:w="3089"/>
        <w:gridCol w:w="29"/>
        <w:gridCol w:w="1814"/>
        <w:gridCol w:w="29"/>
        <w:gridCol w:w="1811"/>
        <w:gridCol w:w="32"/>
        <w:gridCol w:w="2632"/>
      </w:tblGrid>
      <w:tr w:rsidR="00B702CC" w:rsidRPr="004472BE" w:rsidTr="00DA1B7F">
        <w:tc>
          <w:tcPr>
            <w:tcW w:w="823" w:type="dxa"/>
          </w:tcPr>
          <w:p w:rsidR="00E5685D" w:rsidRPr="004472BE" w:rsidRDefault="00E5685D" w:rsidP="009C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3147" w:type="dxa"/>
            <w:gridSpan w:val="3"/>
          </w:tcPr>
          <w:p w:rsidR="00E5685D" w:rsidRPr="004472BE" w:rsidRDefault="00E5685D" w:rsidP="009C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Įgyvendinimo priemonės</w:t>
            </w:r>
          </w:p>
        </w:tc>
        <w:tc>
          <w:tcPr>
            <w:tcW w:w="1843" w:type="dxa"/>
            <w:gridSpan w:val="2"/>
          </w:tcPr>
          <w:p w:rsidR="00E5685D" w:rsidRPr="004472BE" w:rsidRDefault="00E5685D" w:rsidP="009C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Terminai</w:t>
            </w:r>
          </w:p>
        </w:tc>
        <w:tc>
          <w:tcPr>
            <w:tcW w:w="1843" w:type="dxa"/>
            <w:gridSpan w:val="2"/>
          </w:tcPr>
          <w:p w:rsidR="00E5685D" w:rsidRPr="004472BE" w:rsidRDefault="000B5EE7" w:rsidP="000B5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Atsakingi, v</w:t>
            </w:r>
            <w:r w:rsidR="00E5685D" w:rsidRPr="004472BE">
              <w:rPr>
                <w:rFonts w:ascii="Times New Roman" w:hAnsi="Times New Roman" w:cs="Times New Roman"/>
                <w:sz w:val="24"/>
                <w:szCs w:val="24"/>
              </w:rPr>
              <w:t>ykdytojai</w:t>
            </w:r>
          </w:p>
        </w:tc>
        <w:tc>
          <w:tcPr>
            <w:tcW w:w="2632" w:type="dxa"/>
          </w:tcPr>
          <w:p w:rsidR="00E5685D" w:rsidRPr="004472BE" w:rsidRDefault="00E5685D" w:rsidP="009C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Laukiami rezultatai</w:t>
            </w:r>
          </w:p>
        </w:tc>
      </w:tr>
      <w:tr w:rsidR="00E5685D" w:rsidRPr="004472BE" w:rsidTr="00D62FB3">
        <w:tc>
          <w:tcPr>
            <w:tcW w:w="10288" w:type="dxa"/>
            <w:gridSpan w:val="9"/>
          </w:tcPr>
          <w:p w:rsidR="00E5685D" w:rsidRPr="004472BE" w:rsidRDefault="00E5685D" w:rsidP="006465C2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PREVENCINIŲ PROGRAMŲ KOORDINAVIMAS, NUSIKALSTAMUMO, PATYČIŲ, SMURTO, ŽALINGŲ ĮPROČIŲ PREVENCIJA</w:t>
            </w:r>
          </w:p>
        </w:tc>
      </w:tr>
      <w:tr w:rsidR="00B702CC" w:rsidRPr="004472BE" w:rsidTr="00D62FB3">
        <w:tc>
          <w:tcPr>
            <w:tcW w:w="823" w:type="dxa"/>
          </w:tcPr>
          <w:p w:rsidR="00E5685D" w:rsidRPr="004472BE" w:rsidRDefault="006465C2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8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E5685D" w:rsidRPr="004472BE" w:rsidRDefault="00247654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Organizuoti mokiniams klasėje ir mokykloje, pažintinius renginius, išvykas, susitikimus su žymiais žmonėmis, įtraukiant į or</w:t>
            </w:r>
            <w:r w:rsidR="004472BE">
              <w:rPr>
                <w:rFonts w:ascii="Times New Roman" w:hAnsi="Times New Roman" w:cs="Times New Roman"/>
                <w:sz w:val="24"/>
                <w:szCs w:val="24"/>
              </w:rPr>
              <w:t>ganizacinę veiklą mokinių tėvus</w:t>
            </w:r>
          </w:p>
        </w:tc>
        <w:tc>
          <w:tcPr>
            <w:tcW w:w="1843" w:type="dxa"/>
            <w:gridSpan w:val="2"/>
          </w:tcPr>
          <w:p w:rsidR="00E5685D" w:rsidRPr="004472BE" w:rsidRDefault="00663929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Pagal klasės auklėtojų veiklos planus</w:t>
            </w:r>
            <w:r w:rsidR="00247654" w:rsidRPr="004472BE">
              <w:rPr>
                <w:rFonts w:ascii="Times New Roman" w:hAnsi="Times New Roman" w:cs="Times New Roman"/>
                <w:sz w:val="24"/>
                <w:szCs w:val="24"/>
              </w:rPr>
              <w:t xml:space="preserve"> ir mokyklos renginių planą</w:t>
            </w:r>
          </w:p>
        </w:tc>
        <w:tc>
          <w:tcPr>
            <w:tcW w:w="1840" w:type="dxa"/>
            <w:gridSpan w:val="2"/>
          </w:tcPr>
          <w:p w:rsidR="006465C2" w:rsidRPr="004472BE" w:rsidRDefault="00247654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Vadovai, klasių auklėtojos, mokinių taryba</w:t>
            </w:r>
          </w:p>
        </w:tc>
        <w:tc>
          <w:tcPr>
            <w:tcW w:w="2664" w:type="dxa"/>
            <w:gridSpan w:val="2"/>
          </w:tcPr>
          <w:p w:rsidR="00E5685D" w:rsidRPr="004472BE" w:rsidRDefault="006465C2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Klasėse bus organizuojama įvairesnė veikla, formuojamas klasės kolektyvas, skatinamas aktyvesnis moki</w:t>
            </w:r>
            <w:r w:rsidR="009C25EB" w:rsidRPr="004472BE">
              <w:rPr>
                <w:rFonts w:ascii="Times New Roman" w:hAnsi="Times New Roman" w:cs="Times New Roman"/>
                <w:sz w:val="24"/>
                <w:szCs w:val="24"/>
              </w:rPr>
              <w:t>nių dalyvavimas klasės</w:t>
            </w:r>
            <w:r w:rsidR="00247654" w:rsidRPr="004472BE">
              <w:rPr>
                <w:rFonts w:ascii="Times New Roman" w:hAnsi="Times New Roman" w:cs="Times New Roman"/>
                <w:sz w:val="24"/>
                <w:szCs w:val="24"/>
              </w:rPr>
              <w:t xml:space="preserve"> ir mokyklos </w:t>
            </w:r>
            <w:r w:rsidR="009C25EB" w:rsidRPr="004472BE">
              <w:rPr>
                <w:rFonts w:ascii="Times New Roman" w:hAnsi="Times New Roman" w:cs="Times New Roman"/>
                <w:sz w:val="24"/>
                <w:szCs w:val="24"/>
              </w:rPr>
              <w:t xml:space="preserve"> gyvenime</w:t>
            </w:r>
          </w:p>
        </w:tc>
      </w:tr>
      <w:tr w:rsidR="00B702CC" w:rsidRPr="004472BE" w:rsidTr="00D62FB3">
        <w:tc>
          <w:tcPr>
            <w:tcW w:w="823" w:type="dxa"/>
          </w:tcPr>
          <w:p w:rsidR="006465C2" w:rsidRPr="004472BE" w:rsidRDefault="006465C2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8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6465C2" w:rsidRPr="004472BE" w:rsidRDefault="00247654" w:rsidP="0064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Rengti ir įgyvendinti neformaliojo švietimo programas pagal</w:t>
            </w:r>
            <w:r w:rsidR="004472BE">
              <w:rPr>
                <w:rFonts w:ascii="Times New Roman" w:hAnsi="Times New Roman" w:cs="Times New Roman"/>
                <w:sz w:val="24"/>
                <w:szCs w:val="24"/>
              </w:rPr>
              <w:t xml:space="preserve"> mokinių poreikius ir interesus</w:t>
            </w:r>
          </w:p>
        </w:tc>
        <w:tc>
          <w:tcPr>
            <w:tcW w:w="1843" w:type="dxa"/>
            <w:gridSpan w:val="2"/>
          </w:tcPr>
          <w:p w:rsidR="006465C2" w:rsidRPr="004472BE" w:rsidRDefault="006C61B0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013196" w:rsidRPr="004472BE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840" w:type="dxa"/>
            <w:gridSpan w:val="2"/>
          </w:tcPr>
          <w:p w:rsidR="00A20EAB" w:rsidRPr="004472BE" w:rsidRDefault="00247654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Vadovai, metodinė taryba, mokytojai</w:t>
            </w:r>
          </w:p>
        </w:tc>
        <w:tc>
          <w:tcPr>
            <w:tcW w:w="2664" w:type="dxa"/>
            <w:gridSpan w:val="2"/>
          </w:tcPr>
          <w:p w:rsidR="006465C2" w:rsidRPr="004472BE" w:rsidRDefault="00A20EAB" w:rsidP="0024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 xml:space="preserve">Bus sudarytos sąlygos </w:t>
            </w:r>
            <w:r w:rsidR="00247654" w:rsidRPr="004472BE">
              <w:rPr>
                <w:rFonts w:ascii="Times New Roman" w:hAnsi="Times New Roman" w:cs="Times New Roman"/>
                <w:sz w:val="24"/>
                <w:szCs w:val="24"/>
              </w:rPr>
              <w:t xml:space="preserve">mokinių gebėjimams tobulinti, jų saviraiškai ir interesams tenkinti. Bus užtikrintas mokinių </w:t>
            </w:r>
            <w:proofErr w:type="spellStart"/>
            <w:r w:rsidR="00247654" w:rsidRPr="004472BE">
              <w:rPr>
                <w:rFonts w:ascii="Times New Roman" w:hAnsi="Times New Roman" w:cs="Times New Roman"/>
                <w:sz w:val="24"/>
                <w:szCs w:val="24"/>
              </w:rPr>
              <w:t>popamokinis</w:t>
            </w:r>
            <w:proofErr w:type="spellEnd"/>
            <w:r w:rsidR="00247654" w:rsidRPr="004472BE">
              <w:rPr>
                <w:rFonts w:ascii="Times New Roman" w:hAnsi="Times New Roman" w:cs="Times New Roman"/>
                <w:sz w:val="24"/>
                <w:szCs w:val="24"/>
              </w:rPr>
              <w:t xml:space="preserve"> užimtumas, įvairios neformaliojo švietimo formos, organizuoj</w:t>
            </w:r>
            <w:r w:rsidR="004472BE">
              <w:rPr>
                <w:rFonts w:ascii="Times New Roman" w:hAnsi="Times New Roman" w:cs="Times New Roman"/>
                <w:sz w:val="24"/>
                <w:szCs w:val="24"/>
              </w:rPr>
              <w:t>amas turiningas vasaros poilsis</w:t>
            </w:r>
          </w:p>
        </w:tc>
      </w:tr>
      <w:tr w:rsidR="00B702CC" w:rsidRPr="004472BE" w:rsidTr="00D62FB3">
        <w:tc>
          <w:tcPr>
            <w:tcW w:w="823" w:type="dxa"/>
          </w:tcPr>
          <w:p w:rsidR="00A20EAB" w:rsidRPr="004472BE" w:rsidRDefault="00A20EAB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08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A20EAB" w:rsidRPr="004472BE" w:rsidRDefault="00A20EAB" w:rsidP="00D9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9F06DC">
              <w:rPr>
                <w:rFonts w:ascii="Times New Roman" w:hAnsi="Times New Roman" w:cs="Times New Roman"/>
                <w:sz w:val="24"/>
                <w:szCs w:val="24"/>
              </w:rPr>
              <w:t>evencinė „</w:t>
            </w:r>
            <w:r w:rsidR="00D92C6F">
              <w:rPr>
                <w:rFonts w:ascii="Times New Roman" w:hAnsi="Times New Roman" w:cs="Times New Roman"/>
                <w:sz w:val="24"/>
                <w:szCs w:val="24"/>
              </w:rPr>
              <w:t>OLWEUS“ programa</w:t>
            </w:r>
          </w:p>
        </w:tc>
        <w:tc>
          <w:tcPr>
            <w:tcW w:w="1843" w:type="dxa"/>
            <w:gridSpan w:val="2"/>
          </w:tcPr>
          <w:p w:rsidR="00A20EAB" w:rsidRPr="004472BE" w:rsidRDefault="006C61B0" w:rsidP="00BF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4472BE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 w:rsidR="00F43ED3" w:rsidRPr="0044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gridSpan w:val="2"/>
          </w:tcPr>
          <w:p w:rsidR="00A20EAB" w:rsidRDefault="00D92C6F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F10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Bolys</w:t>
            </w:r>
            <w:proofErr w:type="spellEnd"/>
            <w:r w:rsidR="000B27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283E" w:rsidRPr="004472BE" w:rsidRDefault="00BF283E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bendruomenė</w:t>
            </w:r>
          </w:p>
        </w:tc>
        <w:tc>
          <w:tcPr>
            <w:tcW w:w="2664" w:type="dxa"/>
            <w:gridSpan w:val="2"/>
          </w:tcPr>
          <w:p w:rsidR="00A20EAB" w:rsidRPr="004472BE" w:rsidRDefault="006C61B0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Tęsime įgytas žinias naudoti mažinant mokykloje patyčias. Naudosime nuobaudų sistemą</w:t>
            </w:r>
            <w:r w:rsidR="00D92C6F">
              <w:rPr>
                <w:rFonts w:ascii="Times New Roman" w:hAnsi="Times New Roman" w:cs="Times New Roman"/>
                <w:sz w:val="24"/>
                <w:szCs w:val="24"/>
              </w:rPr>
              <w:t xml:space="preserve"> prieš patyčias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0C4D" w:rsidRPr="004472BE" w:rsidTr="00D62FB3">
        <w:tc>
          <w:tcPr>
            <w:tcW w:w="823" w:type="dxa"/>
          </w:tcPr>
          <w:p w:rsidR="00E50C4D" w:rsidRPr="004472BE" w:rsidRDefault="00E50C4D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118" w:type="dxa"/>
            <w:gridSpan w:val="2"/>
          </w:tcPr>
          <w:p w:rsidR="009C4211" w:rsidRDefault="00F75904" w:rsidP="00D9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Dalyvauti draugiško</w:t>
            </w:r>
            <w:r w:rsidR="00E50C4D">
              <w:rPr>
                <w:rFonts w:ascii="Times New Roman" w:hAnsi="Times New Roman" w:cs="Times New Roman"/>
                <w:sz w:val="24"/>
                <w:szCs w:val="24"/>
              </w:rPr>
              <w:t xml:space="preserve"> interneto projekto konkurse </w:t>
            </w:r>
            <w:r w:rsidR="009C4211">
              <w:rPr>
                <w:rFonts w:ascii="Times New Roman" w:hAnsi="Times New Roman" w:cs="Times New Roman"/>
                <w:sz w:val="24"/>
                <w:szCs w:val="24"/>
              </w:rPr>
              <w:t>(1a,</w:t>
            </w:r>
            <w:r w:rsidR="00AD6D5B">
              <w:rPr>
                <w:rFonts w:ascii="Times New Roman" w:hAnsi="Times New Roman" w:cs="Times New Roman"/>
                <w:sz w:val="24"/>
                <w:szCs w:val="24"/>
              </w:rPr>
              <w:t>1b,</w:t>
            </w:r>
            <w:r w:rsidR="009C4211">
              <w:rPr>
                <w:rFonts w:ascii="Times New Roman" w:hAnsi="Times New Roman" w:cs="Times New Roman"/>
                <w:sz w:val="24"/>
                <w:szCs w:val="24"/>
              </w:rPr>
              <w:t xml:space="preserve">1c </w:t>
            </w:r>
            <w:proofErr w:type="spellStart"/>
            <w:r w:rsidR="009C4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</w:t>
            </w:r>
            <w:proofErr w:type="spellEnd"/>
            <w:r w:rsidR="009C421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50C4D" w:rsidRPr="004472BE" w:rsidRDefault="00E50C4D" w:rsidP="00D9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„Vienykimės dėl geresnio interneto“</w:t>
            </w:r>
          </w:p>
        </w:tc>
        <w:tc>
          <w:tcPr>
            <w:tcW w:w="1843" w:type="dxa"/>
            <w:gridSpan w:val="2"/>
          </w:tcPr>
          <w:p w:rsidR="00E50C4D" w:rsidRDefault="00A631C8" w:rsidP="00BF2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Iki </w:t>
            </w:r>
            <w:r w:rsidR="00F75904">
              <w:rPr>
                <w:rFonts w:ascii="Times New Roman" w:hAnsi="Times New Roman" w:cs="Times New Roman"/>
                <w:sz w:val="24"/>
                <w:szCs w:val="24"/>
              </w:rPr>
              <w:t xml:space="preserve"> 2017-02-07</w:t>
            </w:r>
          </w:p>
        </w:tc>
        <w:tc>
          <w:tcPr>
            <w:tcW w:w="1840" w:type="dxa"/>
            <w:gridSpan w:val="2"/>
          </w:tcPr>
          <w:p w:rsidR="00E50C4D" w:rsidRDefault="00E50C4D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r w:rsidR="00F10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Lisauskienė</w:t>
            </w:r>
          </w:p>
          <w:p w:rsidR="00AD6D5B" w:rsidRDefault="00AD6D5B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Ž.</w:t>
            </w:r>
            <w:r w:rsidR="00F10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Paškevičienė</w:t>
            </w:r>
          </w:p>
          <w:p w:rsidR="009C4211" w:rsidRDefault="009C4211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</w:t>
            </w:r>
            <w:r w:rsidR="00F10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Savulionienė</w:t>
            </w:r>
            <w:proofErr w:type="spellEnd"/>
          </w:p>
        </w:tc>
        <w:tc>
          <w:tcPr>
            <w:tcW w:w="2664" w:type="dxa"/>
            <w:gridSpan w:val="2"/>
          </w:tcPr>
          <w:p w:rsidR="00E50C4D" w:rsidRDefault="000968EA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Bus siekiama atkreipti jaunesnio amžiaus vaikų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dėmesį į internete tykančius pavojus. Vaikai akvarele, guašu, tušu, kreidelėmis, pieštukais ar kita patinkančia technika piešiniuose parodys, kaip įsivaizduoja geresnį internetą.</w:t>
            </w:r>
          </w:p>
        </w:tc>
      </w:tr>
      <w:tr w:rsidR="00B702CC" w:rsidRPr="004472BE" w:rsidTr="00D62FB3">
        <w:tc>
          <w:tcPr>
            <w:tcW w:w="823" w:type="dxa"/>
          </w:tcPr>
          <w:p w:rsidR="00F43ED3" w:rsidRPr="004472BE" w:rsidRDefault="00E50C4D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  <w:r w:rsidR="0008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F43ED3" w:rsidRPr="004472BE" w:rsidRDefault="00F43ED3" w:rsidP="0064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Integruoti alkoholio, tabako ir kitų psichiką veikiančių medžiagų vartojimo prevencijos programą į dalykus, klasės vadovo veiklą, projektinę veiklą:</w:t>
            </w:r>
          </w:p>
          <w:p w:rsidR="00F43ED3" w:rsidRPr="004472BE" w:rsidRDefault="00F43ED3" w:rsidP="0064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kl.-5</w:t>
            </w:r>
            <w:proofErr w:type="spellEnd"/>
            <w:r w:rsidRPr="004472BE">
              <w:rPr>
                <w:rFonts w:ascii="Times New Roman" w:hAnsi="Times New Roman" w:cs="Times New Roman"/>
                <w:sz w:val="24"/>
                <w:szCs w:val="24"/>
              </w:rPr>
              <w:t xml:space="preserve"> val., 5-10 </w:t>
            </w:r>
            <w:proofErr w:type="spellStart"/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kl.-6</w:t>
            </w:r>
            <w:proofErr w:type="spellEnd"/>
            <w:r w:rsidRPr="004472BE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1843" w:type="dxa"/>
            <w:gridSpan w:val="2"/>
          </w:tcPr>
          <w:p w:rsidR="00F43ED3" w:rsidRPr="004472BE" w:rsidRDefault="00E90222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C61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6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B60" w:rsidRPr="004472BE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</w:tc>
        <w:tc>
          <w:tcPr>
            <w:tcW w:w="1840" w:type="dxa"/>
            <w:gridSpan w:val="2"/>
          </w:tcPr>
          <w:p w:rsidR="00F43ED3" w:rsidRPr="004472BE" w:rsidRDefault="00F43ED3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Klasių vadovai, Vaiko gerovės komisija</w:t>
            </w:r>
          </w:p>
        </w:tc>
        <w:tc>
          <w:tcPr>
            <w:tcW w:w="2664" w:type="dxa"/>
            <w:gridSpan w:val="2"/>
          </w:tcPr>
          <w:p w:rsidR="00F43ED3" w:rsidRPr="004472BE" w:rsidRDefault="00F43ED3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 xml:space="preserve">Mokiniai tobulins gyvenimiškus įgūdžius, kaip elgtis krizinėse situacijose, praplės žinias, </w:t>
            </w:r>
            <w:r w:rsidR="009C25EB" w:rsidRPr="004472BE">
              <w:rPr>
                <w:rFonts w:ascii="Times New Roman" w:hAnsi="Times New Roman" w:cs="Times New Roman"/>
                <w:sz w:val="24"/>
                <w:szCs w:val="24"/>
              </w:rPr>
              <w:t>kaip atsisakyti žalingų įpročių</w:t>
            </w:r>
          </w:p>
        </w:tc>
      </w:tr>
      <w:tr w:rsidR="00B702CC" w:rsidRPr="004472BE" w:rsidTr="00D62FB3">
        <w:tc>
          <w:tcPr>
            <w:tcW w:w="823" w:type="dxa"/>
          </w:tcPr>
          <w:p w:rsidR="00F43ED3" w:rsidRPr="004472BE" w:rsidRDefault="00E50C4D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08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F43ED3" w:rsidRPr="004472BE" w:rsidRDefault="00FF112E" w:rsidP="009C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Mokinių supažindinimas su saugaus eismo taisyklėmis, siekiant saugaus kelio į mokyklą ir į namus, su mokyklos vidaus  taisyklėmis. Saugaus elgesio </w:t>
            </w:r>
            <w:r w:rsidR="009F06DC">
              <w:rPr>
                <w:rFonts w:ascii="Times New Roman" w:hAnsi="Times New Roman" w:cs="Times New Roman"/>
                <w:sz w:val="24"/>
                <w:szCs w:val="24"/>
              </w:rPr>
              <w:t>instruktažai mokinių atostogoms</w:t>
            </w:r>
          </w:p>
        </w:tc>
        <w:tc>
          <w:tcPr>
            <w:tcW w:w="1843" w:type="dxa"/>
            <w:gridSpan w:val="2"/>
          </w:tcPr>
          <w:p w:rsidR="00F43ED3" w:rsidRPr="004472BE" w:rsidRDefault="00FF112E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Rugsėjo, spalio, gruodžio, gegužės mėnesiais</w:t>
            </w:r>
          </w:p>
        </w:tc>
        <w:tc>
          <w:tcPr>
            <w:tcW w:w="1840" w:type="dxa"/>
            <w:gridSpan w:val="2"/>
          </w:tcPr>
          <w:p w:rsidR="00C04BF7" w:rsidRPr="004472BE" w:rsidRDefault="00FF112E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Klasių auklėtojos</w:t>
            </w:r>
          </w:p>
        </w:tc>
        <w:tc>
          <w:tcPr>
            <w:tcW w:w="2664" w:type="dxa"/>
            <w:gridSpan w:val="2"/>
          </w:tcPr>
          <w:p w:rsidR="00F43ED3" w:rsidRPr="004472BE" w:rsidRDefault="00FF112E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Mokiniams bus primintas saugus elgesys mokslo metais bei   atostogų metu</w:t>
            </w:r>
          </w:p>
        </w:tc>
      </w:tr>
      <w:tr w:rsidR="00B702CC" w:rsidRPr="004472BE" w:rsidTr="00D62FB3">
        <w:tc>
          <w:tcPr>
            <w:tcW w:w="823" w:type="dxa"/>
          </w:tcPr>
          <w:p w:rsidR="00EF0419" w:rsidRPr="004472BE" w:rsidRDefault="00E50C4D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08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EF0419" w:rsidRPr="004472BE" w:rsidRDefault="00CD09C9" w:rsidP="0064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Dalyvavimas Druskininkų Policijos komisariato prevencijos poskyrio </w:t>
            </w:r>
            <w:r w:rsidR="00BB50EE">
              <w:rPr>
                <w:rFonts w:ascii="Times New Roman" w:hAnsi="Times New Roman" w:cs="Times New Roman"/>
                <w:sz w:val="24"/>
                <w:szCs w:val="24"/>
              </w:rPr>
              <w:t xml:space="preserve">ir viešųjų darbų vasaros atostogų metu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organizuojamuose projektuose</w:t>
            </w:r>
          </w:p>
        </w:tc>
        <w:tc>
          <w:tcPr>
            <w:tcW w:w="1843" w:type="dxa"/>
            <w:gridSpan w:val="2"/>
          </w:tcPr>
          <w:p w:rsidR="00EF0419" w:rsidRPr="004472BE" w:rsidRDefault="006C61B0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CD09C9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840" w:type="dxa"/>
            <w:gridSpan w:val="2"/>
          </w:tcPr>
          <w:p w:rsidR="00A34F15" w:rsidRDefault="00CD09C9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F10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Bolys</w:t>
            </w:r>
            <w:proofErr w:type="spellEnd"/>
          </w:p>
          <w:p w:rsidR="00CD09C9" w:rsidRPr="004472BE" w:rsidRDefault="00CD09C9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O.</w:t>
            </w:r>
            <w:r w:rsidR="00F10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Rūkštelienė</w:t>
            </w:r>
            <w:proofErr w:type="spellEnd"/>
          </w:p>
        </w:tc>
        <w:tc>
          <w:tcPr>
            <w:tcW w:w="2664" w:type="dxa"/>
            <w:gridSpan w:val="2"/>
          </w:tcPr>
          <w:p w:rsidR="00EF0419" w:rsidRPr="004472BE" w:rsidRDefault="00BB50EE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poreikį bus dalyvaujama  PK organizuotose prevencinėse veiklose, bus ugdomas  teisinis švietimas</w:t>
            </w:r>
            <w:r w:rsidR="004F62D5">
              <w:rPr>
                <w:rFonts w:ascii="Times New Roman" w:hAnsi="Times New Roman" w:cs="Times New Roman"/>
                <w:sz w:val="24"/>
                <w:szCs w:val="24"/>
              </w:rPr>
              <w:t>, mokiniams bus sudarytos sąly</w:t>
            </w:r>
            <w:r w:rsidR="00F105F1">
              <w:rPr>
                <w:rFonts w:ascii="Times New Roman" w:hAnsi="Times New Roman" w:cs="Times New Roman"/>
                <w:sz w:val="24"/>
                <w:szCs w:val="24"/>
              </w:rPr>
              <w:t>gos padirbėti viešuosius darbus</w:t>
            </w:r>
          </w:p>
        </w:tc>
      </w:tr>
      <w:tr w:rsidR="00A34F15" w:rsidRPr="004472BE" w:rsidTr="00D62FB3">
        <w:tc>
          <w:tcPr>
            <w:tcW w:w="823" w:type="dxa"/>
          </w:tcPr>
          <w:p w:rsidR="00A34F15" w:rsidRPr="004472BE" w:rsidRDefault="00E50C4D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08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A34F15" w:rsidRPr="004472BE" w:rsidRDefault="00A34F15" w:rsidP="000B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 xml:space="preserve">„Savaitės </w:t>
            </w:r>
            <w:r w:rsidR="000B27D1">
              <w:rPr>
                <w:rFonts w:ascii="Times New Roman" w:hAnsi="Times New Roman" w:cs="Times New Roman"/>
                <w:sz w:val="24"/>
                <w:szCs w:val="24"/>
              </w:rPr>
              <w:t>BE PATYČIŲ</w:t>
            </w: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“ renginiai (pagal atskirą planą)</w:t>
            </w:r>
          </w:p>
        </w:tc>
        <w:tc>
          <w:tcPr>
            <w:tcW w:w="1843" w:type="dxa"/>
            <w:gridSpan w:val="2"/>
          </w:tcPr>
          <w:p w:rsidR="00A34F15" w:rsidRPr="004472BE" w:rsidRDefault="006C61B0" w:rsidP="00DE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34F15" w:rsidRPr="004472BE">
              <w:rPr>
                <w:rFonts w:ascii="Times New Roman" w:hAnsi="Times New Roman" w:cs="Times New Roman"/>
                <w:sz w:val="24"/>
                <w:szCs w:val="24"/>
              </w:rPr>
              <w:t xml:space="preserve"> m. kovo mėn.</w:t>
            </w:r>
          </w:p>
        </w:tc>
        <w:tc>
          <w:tcPr>
            <w:tcW w:w="1840" w:type="dxa"/>
            <w:gridSpan w:val="2"/>
          </w:tcPr>
          <w:p w:rsidR="00A34F15" w:rsidRPr="004472BE" w:rsidRDefault="00A34F15" w:rsidP="00DE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Mokinių taryba, Vaiko gerovės komisija</w:t>
            </w:r>
          </w:p>
        </w:tc>
        <w:tc>
          <w:tcPr>
            <w:tcW w:w="2664" w:type="dxa"/>
            <w:gridSpan w:val="2"/>
          </w:tcPr>
          <w:p w:rsidR="00A34F15" w:rsidRPr="004472BE" w:rsidRDefault="00A34F15" w:rsidP="00DE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Mokiniai mokysis pastebėti,  išgirsti ir išsakyti pozityvius dalykus, gyventi draugiškoje aplinkoje</w:t>
            </w:r>
          </w:p>
        </w:tc>
      </w:tr>
      <w:tr w:rsidR="00A34F15" w:rsidRPr="004472BE" w:rsidTr="00D62FB3">
        <w:tc>
          <w:tcPr>
            <w:tcW w:w="823" w:type="dxa"/>
          </w:tcPr>
          <w:p w:rsidR="00A34F15" w:rsidRPr="004472BE" w:rsidRDefault="00E50C4D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08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A34F15" w:rsidRPr="004472BE" w:rsidRDefault="00AF2B60" w:rsidP="000B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 xml:space="preserve">Dalyvauti prevencinėse ir pilietinėse akcijose: „Tarptautinė tolerancijos diena“, „Tarptautinė nerūkymo diena“, „Europos diena“, „Konstitucijos egzaminas“, „Savaitė </w:t>
            </w:r>
            <w:r w:rsidR="000B27D1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 xml:space="preserve"> PATYČIŲ“</w:t>
            </w:r>
          </w:p>
        </w:tc>
        <w:tc>
          <w:tcPr>
            <w:tcW w:w="1843" w:type="dxa"/>
            <w:gridSpan w:val="2"/>
          </w:tcPr>
          <w:p w:rsidR="00A34F15" w:rsidRPr="004472BE" w:rsidRDefault="00AF2B60" w:rsidP="000B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 xml:space="preserve">Pagal mokyklos renginių, „Savaitės </w:t>
            </w:r>
            <w:r w:rsidR="000B27D1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 xml:space="preserve"> PATYČIŲ“ planą</w:t>
            </w:r>
          </w:p>
        </w:tc>
        <w:tc>
          <w:tcPr>
            <w:tcW w:w="1840" w:type="dxa"/>
            <w:gridSpan w:val="2"/>
          </w:tcPr>
          <w:p w:rsidR="00A34F15" w:rsidRPr="004472BE" w:rsidRDefault="00AF2B60" w:rsidP="00AF2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Mokyklos vadovai, metodinės grupės, pagalbos mokiniui specialistai, mokinių taryba, mokinių klubas</w:t>
            </w:r>
          </w:p>
        </w:tc>
        <w:tc>
          <w:tcPr>
            <w:tcW w:w="2664" w:type="dxa"/>
            <w:gridSpan w:val="2"/>
          </w:tcPr>
          <w:p w:rsidR="00A34F15" w:rsidRPr="004472BE" w:rsidRDefault="00AF2B60" w:rsidP="00DE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Bus lavinami bendradarbiavimo įgūdžiai, skatinamas visuomeniškumas, kūrybiškumas. Užtikrinamas įvairių poreikių mokinių užimtumas. Mokiniai mokysis pastebėti, išgirsti ir išsakyti pozityvius dalykus</w:t>
            </w:r>
            <w:r w:rsidR="004472BE">
              <w:rPr>
                <w:rFonts w:ascii="Times New Roman" w:hAnsi="Times New Roman" w:cs="Times New Roman"/>
                <w:sz w:val="24"/>
                <w:szCs w:val="24"/>
              </w:rPr>
              <w:t>, gyventi draugiškoje aplinkoje</w:t>
            </w:r>
          </w:p>
        </w:tc>
      </w:tr>
      <w:tr w:rsidR="00A34F15" w:rsidRPr="004472BE" w:rsidTr="00D62FB3">
        <w:tc>
          <w:tcPr>
            <w:tcW w:w="823" w:type="dxa"/>
          </w:tcPr>
          <w:p w:rsidR="00A34F15" w:rsidRPr="004472BE" w:rsidRDefault="00A34F15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0C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A34F15" w:rsidRPr="004472BE" w:rsidRDefault="00A34F15" w:rsidP="001F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 xml:space="preserve">Organizuoti tradicines </w:t>
            </w:r>
            <w:r w:rsidR="001F42CD" w:rsidRPr="00447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mokyklos </w:t>
            </w: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šventes</w:t>
            </w:r>
            <w:r w:rsidR="001F42CD" w:rsidRPr="004472BE">
              <w:rPr>
                <w:rFonts w:ascii="Times New Roman" w:hAnsi="Times New Roman" w:cs="Times New Roman"/>
                <w:sz w:val="24"/>
                <w:szCs w:val="24"/>
              </w:rPr>
              <w:t xml:space="preserve"> ir renginius</w:t>
            </w:r>
          </w:p>
        </w:tc>
        <w:tc>
          <w:tcPr>
            <w:tcW w:w="1843" w:type="dxa"/>
            <w:gridSpan w:val="2"/>
          </w:tcPr>
          <w:p w:rsidR="00A34F15" w:rsidRPr="004472BE" w:rsidRDefault="00A34F15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Pagal mokyklos </w:t>
            </w:r>
            <w:r w:rsidRPr="00447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renginių planą</w:t>
            </w:r>
          </w:p>
        </w:tc>
        <w:tc>
          <w:tcPr>
            <w:tcW w:w="1840" w:type="dxa"/>
            <w:gridSpan w:val="2"/>
          </w:tcPr>
          <w:p w:rsidR="00A34F15" w:rsidRPr="004472BE" w:rsidRDefault="001F42CD" w:rsidP="00F1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Mokyklos </w:t>
            </w:r>
            <w:r w:rsidRPr="00447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vadovai, metodinės grupės, mokytojai</w:t>
            </w:r>
          </w:p>
        </w:tc>
        <w:tc>
          <w:tcPr>
            <w:tcW w:w="2664" w:type="dxa"/>
            <w:gridSpan w:val="2"/>
          </w:tcPr>
          <w:p w:rsidR="00A34F15" w:rsidRPr="004472BE" w:rsidRDefault="001F42CD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Skatinamos iniciatyvos, </w:t>
            </w:r>
            <w:r w:rsidRPr="00447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aktyvumas, ugdoma mokinių atsakomybė, pareigingumas, sudarytos sąlygos saviraiškai, p</w:t>
            </w:r>
            <w:r w:rsidR="004472BE">
              <w:rPr>
                <w:rFonts w:ascii="Times New Roman" w:hAnsi="Times New Roman" w:cs="Times New Roman"/>
                <w:sz w:val="24"/>
                <w:szCs w:val="24"/>
              </w:rPr>
              <w:t>uoselėjamos mokyklos tradicijos</w:t>
            </w:r>
          </w:p>
        </w:tc>
      </w:tr>
      <w:tr w:rsidR="0073301F" w:rsidRPr="004472BE" w:rsidTr="00D62FB3">
        <w:tc>
          <w:tcPr>
            <w:tcW w:w="823" w:type="dxa"/>
          </w:tcPr>
          <w:p w:rsidR="0073301F" w:rsidRPr="004472BE" w:rsidRDefault="00E50C4D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3118" w:type="dxa"/>
            <w:gridSpan w:val="2"/>
          </w:tcPr>
          <w:p w:rsidR="0073301F" w:rsidRPr="004472BE" w:rsidRDefault="0073301F" w:rsidP="001F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Pamokų lankomumo</w:t>
            </w:r>
            <w:r w:rsidR="003236FE">
              <w:rPr>
                <w:rFonts w:ascii="Times New Roman" w:hAnsi="Times New Roman" w:cs="Times New Roman"/>
                <w:sz w:val="24"/>
                <w:szCs w:val="24"/>
              </w:rPr>
              <w:t xml:space="preserve"> ir vėlavimo situacijos analizė</w:t>
            </w:r>
          </w:p>
        </w:tc>
        <w:tc>
          <w:tcPr>
            <w:tcW w:w="1843" w:type="dxa"/>
            <w:gridSpan w:val="2"/>
          </w:tcPr>
          <w:p w:rsidR="0073301F" w:rsidRPr="004472BE" w:rsidRDefault="0073301F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Pasirinktose klasėse</w:t>
            </w:r>
          </w:p>
        </w:tc>
        <w:tc>
          <w:tcPr>
            <w:tcW w:w="1840" w:type="dxa"/>
            <w:gridSpan w:val="2"/>
          </w:tcPr>
          <w:p w:rsidR="0073301F" w:rsidRPr="004472BE" w:rsidRDefault="0073301F" w:rsidP="00F1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VGK nariai, klasių auklėtojos</w:t>
            </w:r>
          </w:p>
        </w:tc>
        <w:tc>
          <w:tcPr>
            <w:tcW w:w="2664" w:type="dxa"/>
            <w:gridSpan w:val="2"/>
          </w:tcPr>
          <w:p w:rsidR="0073301F" w:rsidRPr="004472BE" w:rsidRDefault="006824E9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Pasirinktose klasėse atliksime praleistų pamokų ir vėlavimų analizę, sužinosime, dėl kokių priežasčių mokiniai praleidžia pamokas arba į jas vėluoja. Aptarsime numatytų kla</w:t>
            </w:r>
            <w:r w:rsidR="00F105F1">
              <w:rPr>
                <w:rFonts w:ascii="Times New Roman" w:hAnsi="Times New Roman" w:cs="Times New Roman"/>
                <w:sz w:val="24"/>
                <w:szCs w:val="24"/>
              </w:rPr>
              <w:t>sių tėvų ir mokyklos bendravimą</w:t>
            </w:r>
          </w:p>
        </w:tc>
      </w:tr>
      <w:tr w:rsidR="007A7D99" w:rsidRPr="004472BE" w:rsidTr="00D62FB3">
        <w:tc>
          <w:tcPr>
            <w:tcW w:w="823" w:type="dxa"/>
          </w:tcPr>
          <w:p w:rsidR="007A7D99" w:rsidRDefault="00E50C4D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118" w:type="dxa"/>
            <w:gridSpan w:val="2"/>
          </w:tcPr>
          <w:p w:rsidR="007A7D99" w:rsidRDefault="007A7D99" w:rsidP="001F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Diskusijos  „Elektroninės patyčios, pavojai ir pasekmės“</w:t>
            </w:r>
          </w:p>
        </w:tc>
        <w:tc>
          <w:tcPr>
            <w:tcW w:w="1843" w:type="dxa"/>
            <w:gridSpan w:val="2"/>
          </w:tcPr>
          <w:p w:rsidR="007A7D99" w:rsidRDefault="007A7D99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klubas „MES“</w:t>
            </w:r>
          </w:p>
        </w:tc>
        <w:tc>
          <w:tcPr>
            <w:tcW w:w="1840" w:type="dxa"/>
            <w:gridSpan w:val="2"/>
          </w:tcPr>
          <w:p w:rsidR="007A7D99" w:rsidRDefault="007A7D99" w:rsidP="00F1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taryba</w:t>
            </w:r>
          </w:p>
          <w:p w:rsidR="006824E9" w:rsidRDefault="006824E9" w:rsidP="00F1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="00F10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Kadziauskienė</w:t>
            </w:r>
            <w:proofErr w:type="spellEnd"/>
          </w:p>
        </w:tc>
        <w:tc>
          <w:tcPr>
            <w:tcW w:w="2664" w:type="dxa"/>
            <w:gridSpan w:val="2"/>
          </w:tcPr>
          <w:p w:rsidR="007A7D99" w:rsidRPr="004472BE" w:rsidRDefault="006824E9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Klubo moksleiviai inicijuos diskusijas dėl elektroninių paty</w:t>
            </w:r>
            <w:r w:rsidR="00F105F1">
              <w:rPr>
                <w:rFonts w:ascii="Times New Roman" w:hAnsi="Times New Roman" w:cs="Times New Roman"/>
                <w:sz w:val="24"/>
                <w:szCs w:val="24"/>
              </w:rPr>
              <w:t>čių ir kaip galima jas stabdyti</w:t>
            </w:r>
          </w:p>
        </w:tc>
      </w:tr>
      <w:tr w:rsidR="00FE1EDF" w:rsidRPr="004472BE" w:rsidTr="00D62FB3">
        <w:tc>
          <w:tcPr>
            <w:tcW w:w="823" w:type="dxa"/>
          </w:tcPr>
          <w:p w:rsidR="00FE1EDF" w:rsidRPr="004472BE" w:rsidRDefault="00FE1EDF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0C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gridSpan w:val="2"/>
          </w:tcPr>
          <w:p w:rsidR="00FE1EDF" w:rsidRPr="004472BE" w:rsidRDefault="00FE1EDF" w:rsidP="001F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Poveikio priemonių netinkamai besielgiantiems mokiniams taikymas</w:t>
            </w:r>
          </w:p>
        </w:tc>
        <w:tc>
          <w:tcPr>
            <w:tcW w:w="1843" w:type="dxa"/>
            <w:gridSpan w:val="2"/>
          </w:tcPr>
          <w:p w:rsidR="00FE1EDF" w:rsidRPr="004472BE" w:rsidRDefault="00F70892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Esant reikalui</w:t>
            </w:r>
          </w:p>
        </w:tc>
        <w:tc>
          <w:tcPr>
            <w:tcW w:w="1840" w:type="dxa"/>
            <w:gridSpan w:val="2"/>
          </w:tcPr>
          <w:p w:rsidR="00FE1EDF" w:rsidRPr="004472BE" w:rsidRDefault="00F70892" w:rsidP="00F1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Vadovai</w:t>
            </w:r>
          </w:p>
          <w:p w:rsidR="00F70892" w:rsidRPr="004472BE" w:rsidRDefault="00F70892" w:rsidP="00F1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  <w:p w:rsidR="00F70892" w:rsidRPr="004472BE" w:rsidRDefault="00F70892" w:rsidP="00F1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Pagalbos mokiniui specialistai</w:t>
            </w:r>
          </w:p>
        </w:tc>
        <w:tc>
          <w:tcPr>
            <w:tcW w:w="2664" w:type="dxa"/>
            <w:gridSpan w:val="2"/>
          </w:tcPr>
          <w:p w:rsidR="00FE1EDF" w:rsidRPr="004472BE" w:rsidRDefault="00425324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Bus taikomos 4 poveikio priemonės, atsižvelgiant į netinkamą mokinio elg</w:t>
            </w:r>
            <w:r w:rsidR="004472BE">
              <w:rPr>
                <w:rFonts w:ascii="Times New Roman" w:hAnsi="Times New Roman" w:cs="Times New Roman"/>
                <w:sz w:val="24"/>
                <w:szCs w:val="24"/>
              </w:rPr>
              <w:t>esį pamokoje ar pertraukos metu</w:t>
            </w:r>
          </w:p>
        </w:tc>
      </w:tr>
      <w:tr w:rsidR="00A34F15" w:rsidRPr="004472BE" w:rsidTr="00D62FB3">
        <w:tc>
          <w:tcPr>
            <w:tcW w:w="10288" w:type="dxa"/>
            <w:gridSpan w:val="9"/>
          </w:tcPr>
          <w:p w:rsidR="00A34F15" w:rsidRPr="004472BE" w:rsidRDefault="00A34F15" w:rsidP="00E91144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0488C" w:rsidRPr="004472BE">
              <w:rPr>
                <w:rFonts w:ascii="Times New Roman" w:hAnsi="Times New Roman" w:cs="Times New Roman"/>
                <w:sz w:val="24"/>
                <w:szCs w:val="24"/>
              </w:rPr>
              <w:t>OCIALINĖ PEDAGOGINĖ</w:t>
            </w:r>
            <w:r w:rsidR="008B2653">
              <w:rPr>
                <w:rFonts w:ascii="Times New Roman" w:hAnsi="Times New Roman" w:cs="Times New Roman"/>
                <w:sz w:val="24"/>
                <w:szCs w:val="24"/>
              </w:rPr>
              <w:t xml:space="preserve"> IR SPECIALIOJI</w:t>
            </w:r>
            <w:r w:rsidR="0000488C" w:rsidRPr="004472BE">
              <w:rPr>
                <w:rFonts w:ascii="Times New Roman" w:hAnsi="Times New Roman" w:cs="Times New Roman"/>
                <w:sz w:val="24"/>
                <w:szCs w:val="24"/>
              </w:rPr>
              <w:t xml:space="preserve"> PAGALBA</w:t>
            </w:r>
          </w:p>
        </w:tc>
      </w:tr>
      <w:tr w:rsidR="00F87900" w:rsidRPr="004472BE" w:rsidTr="00D62FB3">
        <w:tc>
          <w:tcPr>
            <w:tcW w:w="10288" w:type="dxa"/>
            <w:gridSpan w:val="9"/>
          </w:tcPr>
          <w:p w:rsidR="00F87900" w:rsidRPr="004472BE" w:rsidRDefault="00F87900" w:rsidP="008B2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2.1. SOCIALINĖ PEDAGOGINĖ</w:t>
            </w:r>
            <w:r w:rsidR="008B2653">
              <w:rPr>
                <w:rFonts w:ascii="Times New Roman" w:hAnsi="Times New Roman" w:cs="Times New Roman"/>
                <w:sz w:val="24"/>
                <w:szCs w:val="24"/>
              </w:rPr>
              <w:t xml:space="preserve"> IR SPECIALIOJI </w:t>
            </w: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 xml:space="preserve"> PAGALBA MOKSLEIVIAMS</w:t>
            </w:r>
          </w:p>
        </w:tc>
      </w:tr>
      <w:tr w:rsidR="00A34F15" w:rsidRPr="004472BE" w:rsidTr="00DA1B7F">
        <w:tc>
          <w:tcPr>
            <w:tcW w:w="852" w:type="dxa"/>
            <w:gridSpan w:val="2"/>
          </w:tcPr>
          <w:p w:rsidR="00A34F15" w:rsidRPr="004472BE" w:rsidRDefault="0034373E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E3AAB" w:rsidRPr="004472B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8" w:type="dxa"/>
            <w:gridSpan w:val="2"/>
          </w:tcPr>
          <w:p w:rsidR="00A34F15" w:rsidRPr="004472BE" w:rsidRDefault="00DE3AAB" w:rsidP="0064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Taikyti aktyviuosius mokymo metodus, individualizuoti ir diferencijuoti užduotis, namų darbus pagal mokymosi stilių, gebėjimus</w:t>
            </w:r>
          </w:p>
        </w:tc>
        <w:tc>
          <w:tcPr>
            <w:tcW w:w="1814" w:type="dxa"/>
          </w:tcPr>
          <w:p w:rsidR="00A34F15" w:rsidRPr="004472BE" w:rsidRDefault="00DE3AAB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Per mokslo metus</w:t>
            </w:r>
          </w:p>
        </w:tc>
        <w:tc>
          <w:tcPr>
            <w:tcW w:w="1872" w:type="dxa"/>
            <w:gridSpan w:val="3"/>
          </w:tcPr>
          <w:p w:rsidR="00A34F15" w:rsidRPr="004472BE" w:rsidRDefault="00DE3AAB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632" w:type="dxa"/>
          </w:tcPr>
          <w:p w:rsidR="00A34F15" w:rsidRPr="004472BE" w:rsidRDefault="00DE3AAB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Keisis mokytojo vaidmuo ugdymo procese, bus didinama mokymosi motyvacija, pritaikant ugdymo turinį gabiems ir mokymosi sunkumų turintiems mokiniams, bus sudarytos sąlygos ki</w:t>
            </w:r>
            <w:r w:rsidR="004472BE">
              <w:rPr>
                <w:rFonts w:ascii="Times New Roman" w:hAnsi="Times New Roman" w:cs="Times New Roman"/>
                <w:sz w:val="24"/>
                <w:szCs w:val="24"/>
              </w:rPr>
              <w:t>ekvienam mokiniui patirti sėkmė</w:t>
            </w:r>
          </w:p>
        </w:tc>
      </w:tr>
      <w:tr w:rsidR="00A34F15" w:rsidRPr="004472BE" w:rsidTr="00DA1B7F">
        <w:tc>
          <w:tcPr>
            <w:tcW w:w="852" w:type="dxa"/>
            <w:gridSpan w:val="2"/>
          </w:tcPr>
          <w:p w:rsidR="00A34F15" w:rsidRPr="004472BE" w:rsidRDefault="00DE3AAB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67C" w:rsidRPr="004472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18" w:type="dxa"/>
            <w:gridSpan w:val="2"/>
          </w:tcPr>
          <w:p w:rsidR="00A34F15" w:rsidRPr="004472BE" w:rsidRDefault="00DE3AAB" w:rsidP="0064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Aptarti pirmų, penktų ir naujai atvykusių mokinių adaptaciją mokykloje ir mokymosi sėkmę</w:t>
            </w:r>
          </w:p>
        </w:tc>
        <w:tc>
          <w:tcPr>
            <w:tcW w:w="1814" w:type="dxa"/>
          </w:tcPr>
          <w:p w:rsidR="00A34F15" w:rsidRPr="004472BE" w:rsidRDefault="00DE3AAB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Lapkričio-gruodžio mėn.</w:t>
            </w:r>
          </w:p>
        </w:tc>
        <w:tc>
          <w:tcPr>
            <w:tcW w:w="1872" w:type="dxa"/>
            <w:gridSpan w:val="3"/>
          </w:tcPr>
          <w:p w:rsidR="00A34F15" w:rsidRDefault="00DE3AAB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r w:rsidR="0044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Giedraitienė</w:t>
            </w:r>
          </w:p>
          <w:p w:rsidR="00B54EE5" w:rsidRPr="004472BE" w:rsidRDefault="00B54EE5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 w:rsidR="00F10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Vanagaitienė</w:t>
            </w:r>
            <w:proofErr w:type="spellEnd"/>
          </w:p>
          <w:p w:rsidR="00DE3AAB" w:rsidRPr="004472BE" w:rsidRDefault="00DE3AAB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O.</w:t>
            </w:r>
            <w:r w:rsidR="0044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Rūkštelienė</w:t>
            </w:r>
            <w:proofErr w:type="spellEnd"/>
          </w:p>
          <w:p w:rsidR="00DE3AAB" w:rsidRPr="004472BE" w:rsidRDefault="00DE3AAB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Metodinė taryba</w:t>
            </w:r>
          </w:p>
        </w:tc>
        <w:tc>
          <w:tcPr>
            <w:tcW w:w="2632" w:type="dxa"/>
          </w:tcPr>
          <w:p w:rsidR="00A34F15" w:rsidRPr="004472BE" w:rsidRDefault="00DE3AAB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Įvertinta mokinių adaptacija, nustatyti ugdymosi sunkumai, jų priežastys, n</w:t>
            </w:r>
            <w:r w:rsidR="004472BE">
              <w:rPr>
                <w:rFonts w:ascii="Times New Roman" w:hAnsi="Times New Roman" w:cs="Times New Roman"/>
                <w:sz w:val="24"/>
                <w:szCs w:val="24"/>
              </w:rPr>
              <w:t>umatyti pagalbos mokiniui būdai</w:t>
            </w:r>
          </w:p>
        </w:tc>
      </w:tr>
      <w:tr w:rsidR="00A34F15" w:rsidRPr="004472BE" w:rsidTr="00DA1B7F">
        <w:tc>
          <w:tcPr>
            <w:tcW w:w="852" w:type="dxa"/>
            <w:gridSpan w:val="2"/>
          </w:tcPr>
          <w:p w:rsidR="00A34F15" w:rsidRPr="004472BE" w:rsidRDefault="0036467C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3118" w:type="dxa"/>
            <w:gridSpan w:val="2"/>
          </w:tcPr>
          <w:p w:rsidR="00A34F15" w:rsidRPr="004472BE" w:rsidRDefault="0036467C" w:rsidP="0064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Tirti, nustatyti 4-5 klasių ir naujai atvykusių mokinių mokymosi stilius, supažindinti mokinius ir mokytojus, parengti rekomendacijas mokytojams</w:t>
            </w:r>
          </w:p>
        </w:tc>
        <w:tc>
          <w:tcPr>
            <w:tcW w:w="1814" w:type="dxa"/>
          </w:tcPr>
          <w:p w:rsidR="00A34F15" w:rsidRPr="004472BE" w:rsidRDefault="0036467C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Rugsėjo-spalio mėnesiais</w:t>
            </w:r>
          </w:p>
        </w:tc>
        <w:tc>
          <w:tcPr>
            <w:tcW w:w="1872" w:type="dxa"/>
            <w:gridSpan w:val="3"/>
          </w:tcPr>
          <w:p w:rsidR="00A34F15" w:rsidRPr="004472BE" w:rsidRDefault="006C61B0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="0029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Aniukštienė</w:t>
            </w:r>
            <w:proofErr w:type="spellEnd"/>
          </w:p>
          <w:p w:rsidR="0036467C" w:rsidRPr="004472BE" w:rsidRDefault="0036467C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Klasių auklėtojos</w:t>
            </w:r>
          </w:p>
        </w:tc>
        <w:tc>
          <w:tcPr>
            <w:tcW w:w="2632" w:type="dxa"/>
          </w:tcPr>
          <w:p w:rsidR="00A34F15" w:rsidRPr="004472BE" w:rsidRDefault="0036467C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Mokiniai sužinos vyraujantį savo mokymosi stilių.</w:t>
            </w:r>
            <w:r w:rsidR="0044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Mokytojai tikslingiau pamokų metu parinks mokymo(</w:t>
            </w:r>
            <w:r w:rsidR="00293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 xml:space="preserve">si) metodus ir priemones, galės tikslingiau </w:t>
            </w:r>
            <w:r w:rsidRPr="00447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individualizuoti ir diferencijuoti užduotis, kas skatins mokymo</w:t>
            </w:r>
            <w:r w:rsidR="004472BE">
              <w:rPr>
                <w:rFonts w:ascii="Times New Roman" w:hAnsi="Times New Roman" w:cs="Times New Roman"/>
                <w:sz w:val="24"/>
                <w:szCs w:val="24"/>
              </w:rPr>
              <w:t>si motyvaciją, asmeninė pažangą</w:t>
            </w:r>
          </w:p>
        </w:tc>
      </w:tr>
      <w:tr w:rsidR="00EB0695" w:rsidRPr="004472BE" w:rsidTr="00DA1B7F">
        <w:tc>
          <w:tcPr>
            <w:tcW w:w="852" w:type="dxa"/>
            <w:gridSpan w:val="2"/>
          </w:tcPr>
          <w:p w:rsidR="00EB0695" w:rsidRPr="004472BE" w:rsidRDefault="00EB0695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</w:t>
            </w:r>
            <w:r w:rsidR="0008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EB0695" w:rsidRPr="004472BE" w:rsidRDefault="006C61B0" w:rsidP="006C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Ypatingo dėmesio reikalaujančių </w:t>
            </w:r>
            <w:r w:rsidR="00486CA7">
              <w:rPr>
                <w:rFonts w:ascii="Times New Roman" w:hAnsi="Times New Roman" w:cs="Times New Roman"/>
                <w:sz w:val="24"/>
                <w:szCs w:val="24"/>
              </w:rPr>
              <w:t>mokinių stebė</w:t>
            </w:r>
            <w:r w:rsidR="004C2815">
              <w:rPr>
                <w:rFonts w:ascii="Times New Roman" w:hAnsi="Times New Roman" w:cs="Times New Roman"/>
                <w:sz w:val="24"/>
                <w:szCs w:val="24"/>
              </w:rPr>
              <w:t>jimas, konsultavimas, priežiūra ir t</w:t>
            </w:r>
            <w:r w:rsidR="00F92CBC">
              <w:rPr>
                <w:rFonts w:ascii="Times New Roman" w:hAnsi="Times New Roman" w:cs="Times New Roman"/>
                <w:sz w:val="24"/>
                <w:szCs w:val="24"/>
              </w:rPr>
              <w:t>eikiamos pagalbos koordinavimas</w:t>
            </w:r>
          </w:p>
        </w:tc>
        <w:tc>
          <w:tcPr>
            <w:tcW w:w="1814" w:type="dxa"/>
          </w:tcPr>
          <w:p w:rsidR="00EB0695" w:rsidRPr="004472BE" w:rsidRDefault="00AB1CC6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61B0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 w:rsidR="004C2815">
              <w:rPr>
                <w:rFonts w:ascii="Times New Roman" w:hAnsi="Times New Roman" w:cs="Times New Roman"/>
                <w:sz w:val="24"/>
                <w:szCs w:val="24"/>
              </w:rPr>
              <w:t xml:space="preserve"> m. sausis-gruodis</w:t>
            </w:r>
          </w:p>
        </w:tc>
        <w:tc>
          <w:tcPr>
            <w:tcW w:w="1872" w:type="dxa"/>
            <w:gridSpan w:val="3"/>
          </w:tcPr>
          <w:p w:rsidR="006D33A3" w:rsidRDefault="00AB1CC6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O.</w:t>
            </w:r>
            <w:r w:rsidR="0029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Rūkštelienė</w:t>
            </w:r>
            <w:proofErr w:type="spellEnd"/>
          </w:p>
          <w:p w:rsidR="00AB1CC6" w:rsidRDefault="00AB1CC6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Klasės auklėtojos</w:t>
            </w:r>
          </w:p>
          <w:p w:rsidR="00AB1CC6" w:rsidRPr="004472BE" w:rsidRDefault="00AB1CC6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VGK</w:t>
            </w:r>
          </w:p>
        </w:tc>
        <w:tc>
          <w:tcPr>
            <w:tcW w:w="2632" w:type="dxa"/>
          </w:tcPr>
          <w:p w:rsidR="00EB0695" w:rsidRPr="004472BE" w:rsidRDefault="006C61B0" w:rsidP="006C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Moksleiviai </w:t>
            </w:r>
            <w:r w:rsidR="00AB1CC6">
              <w:rPr>
                <w:rFonts w:ascii="Times New Roman" w:hAnsi="Times New Roman" w:cs="Times New Roman"/>
                <w:sz w:val="24"/>
                <w:szCs w:val="24"/>
              </w:rPr>
              <w:t xml:space="preserve">bus stebimi ir stengiamasi jiems padėti </w:t>
            </w:r>
            <w:r w:rsidR="00F105F1">
              <w:rPr>
                <w:rFonts w:ascii="Times New Roman" w:hAnsi="Times New Roman" w:cs="Times New Roman"/>
                <w:sz w:val="24"/>
                <w:szCs w:val="24"/>
              </w:rPr>
              <w:t>spręsti susidariusias problemas</w:t>
            </w:r>
          </w:p>
        </w:tc>
      </w:tr>
      <w:tr w:rsidR="00177982" w:rsidRPr="004472BE" w:rsidTr="00DA1B7F">
        <w:tc>
          <w:tcPr>
            <w:tcW w:w="852" w:type="dxa"/>
            <w:gridSpan w:val="2"/>
          </w:tcPr>
          <w:p w:rsidR="00177982" w:rsidRPr="004472BE" w:rsidRDefault="00177982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  <w:r w:rsidR="0008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177982" w:rsidRPr="004472BE" w:rsidRDefault="00F11C48" w:rsidP="0064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Socialinių įgūdžių programa priešmokyklinės klasės mokiniams „ Padėk sau 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kitiems“</w:t>
            </w:r>
            <w:r w:rsidR="00EB75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patvirtintą planą)</w:t>
            </w:r>
          </w:p>
        </w:tc>
        <w:tc>
          <w:tcPr>
            <w:tcW w:w="1814" w:type="dxa"/>
          </w:tcPr>
          <w:p w:rsidR="00177982" w:rsidRPr="004472BE" w:rsidRDefault="00177982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 xml:space="preserve">Sausio </w:t>
            </w:r>
            <w:r w:rsidR="00F11C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E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C48">
              <w:rPr>
                <w:rFonts w:ascii="Times New Roman" w:hAnsi="Times New Roman" w:cs="Times New Roman"/>
                <w:sz w:val="24"/>
                <w:szCs w:val="24"/>
              </w:rPr>
              <w:t>vasario</w:t>
            </w:r>
            <w:r w:rsidR="00287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1872" w:type="dxa"/>
            <w:gridSpan w:val="3"/>
          </w:tcPr>
          <w:p w:rsidR="00177982" w:rsidRPr="004472BE" w:rsidRDefault="006C61B0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="00293D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Aniukštienė</w:t>
            </w:r>
            <w:proofErr w:type="spellEnd"/>
          </w:p>
          <w:p w:rsidR="00177982" w:rsidRPr="004472BE" w:rsidRDefault="00177982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O.</w:t>
            </w:r>
            <w:r w:rsidR="0044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Rūkštelienė</w:t>
            </w:r>
            <w:proofErr w:type="spellEnd"/>
          </w:p>
        </w:tc>
        <w:tc>
          <w:tcPr>
            <w:tcW w:w="2632" w:type="dxa"/>
          </w:tcPr>
          <w:p w:rsidR="00177982" w:rsidRPr="004472BE" w:rsidRDefault="00177982" w:rsidP="00F1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Psichologas ir socialinis pedagogas supaži</w:t>
            </w:r>
            <w:r w:rsidR="00F11C48">
              <w:rPr>
                <w:rFonts w:ascii="Times New Roman" w:hAnsi="Times New Roman" w:cs="Times New Roman"/>
                <w:sz w:val="24"/>
                <w:szCs w:val="24"/>
              </w:rPr>
              <w:t>ndins vaikus</w:t>
            </w: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 xml:space="preserve"> su </w:t>
            </w:r>
            <w:r w:rsidR="00F11C48">
              <w:rPr>
                <w:rFonts w:ascii="Times New Roman" w:hAnsi="Times New Roman" w:cs="Times New Roman"/>
                <w:sz w:val="24"/>
                <w:szCs w:val="24"/>
              </w:rPr>
              <w:t xml:space="preserve"> savistaba, bus formuojamas teigiamas savęs vertinimas, tolerancija, išmoks e</w:t>
            </w:r>
            <w:r w:rsidR="00330AAB">
              <w:rPr>
                <w:rFonts w:ascii="Times New Roman" w:hAnsi="Times New Roman" w:cs="Times New Roman"/>
                <w:sz w:val="24"/>
                <w:szCs w:val="24"/>
              </w:rPr>
              <w:t>lgtis konfliktinėse situacijose</w:t>
            </w:r>
          </w:p>
        </w:tc>
      </w:tr>
      <w:tr w:rsidR="00AF78E5" w:rsidRPr="004472BE" w:rsidTr="00DA1B7F">
        <w:tc>
          <w:tcPr>
            <w:tcW w:w="852" w:type="dxa"/>
            <w:gridSpan w:val="2"/>
          </w:tcPr>
          <w:p w:rsidR="00AF78E5" w:rsidRPr="004472BE" w:rsidRDefault="00AF78E5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3118" w:type="dxa"/>
            <w:gridSpan w:val="2"/>
          </w:tcPr>
          <w:p w:rsidR="00AF78E5" w:rsidRDefault="00AF78E5" w:rsidP="0064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lankomumo ir signalinio pusmečio rezultatų aptarimas</w:t>
            </w:r>
          </w:p>
        </w:tc>
        <w:tc>
          <w:tcPr>
            <w:tcW w:w="1814" w:type="dxa"/>
          </w:tcPr>
          <w:p w:rsidR="00AF78E5" w:rsidRDefault="00AF78E5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Sausio mėn.</w:t>
            </w:r>
          </w:p>
          <w:p w:rsidR="00AF78E5" w:rsidRPr="004472BE" w:rsidRDefault="00AF78E5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Gegužės mėn.</w:t>
            </w:r>
          </w:p>
        </w:tc>
        <w:tc>
          <w:tcPr>
            <w:tcW w:w="1872" w:type="dxa"/>
            <w:gridSpan w:val="3"/>
          </w:tcPr>
          <w:p w:rsidR="00AF78E5" w:rsidRDefault="00AF78E5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VGK</w:t>
            </w:r>
          </w:p>
          <w:p w:rsidR="00AF78E5" w:rsidRPr="004472BE" w:rsidRDefault="00AF78E5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Klasės auklėtojos</w:t>
            </w:r>
          </w:p>
        </w:tc>
        <w:tc>
          <w:tcPr>
            <w:tcW w:w="2632" w:type="dxa"/>
          </w:tcPr>
          <w:p w:rsidR="00AF78E5" w:rsidRPr="004472BE" w:rsidRDefault="00AF78E5" w:rsidP="00F1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 išsiaiškintos nesėkmingo mokymosi priežas</w:t>
            </w:r>
            <w:r w:rsidR="00330AAB">
              <w:rPr>
                <w:rFonts w:ascii="Times New Roman" w:hAnsi="Times New Roman" w:cs="Times New Roman"/>
                <w:sz w:val="24"/>
                <w:szCs w:val="24"/>
              </w:rPr>
              <w:t>tys, numatyti pagalbos veiksmai</w:t>
            </w:r>
          </w:p>
        </w:tc>
      </w:tr>
      <w:tr w:rsidR="00AF78E5" w:rsidRPr="004472BE" w:rsidTr="00DA1B7F">
        <w:tc>
          <w:tcPr>
            <w:tcW w:w="852" w:type="dxa"/>
            <w:gridSpan w:val="2"/>
          </w:tcPr>
          <w:p w:rsidR="00AF78E5" w:rsidRDefault="00943107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3118" w:type="dxa"/>
            <w:gridSpan w:val="2"/>
          </w:tcPr>
          <w:p w:rsidR="00AF78E5" w:rsidRDefault="00AF78E5" w:rsidP="0064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Konsultacijos mokytojams, dirbantiems su specialiųjų poreikių mokiniais dėl darbo metodų, tempo, užduočių individualizavimo, diferencijavimo</w:t>
            </w:r>
          </w:p>
        </w:tc>
        <w:tc>
          <w:tcPr>
            <w:tcW w:w="1814" w:type="dxa"/>
          </w:tcPr>
          <w:p w:rsidR="00AF78E5" w:rsidRDefault="00AF78E5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Rugsėjo mėn.</w:t>
            </w:r>
          </w:p>
          <w:p w:rsidR="00AF78E5" w:rsidRDefault="00AF78E5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Esant reikalui</w:t>
            </w:r>
          </w:p>
        </w:tc>
        <w:tc>
          <w:tcPr>
            <w:tcW w:w="1872" w:type="dxa"/>
            <w:gridSpan w:val="3"/>
          </w:tcPr>
          <w:p w:rsidR="00AF78E5" w:rsidRDefault="00326294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29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Kibartienė</w:t>
            </w:r>
            <w:proofErr w:type="spellEnd"/>
          </w:p>
        </w:tc>
        <w:tc>
          <w:tcPr>
            <w:tcW w:w="2632" w:type="dxa"/>
          </w:tcPr>
          <w:p w:rsidR="00AF78E5" w:rsidRDefault="00AF78E5" w:rsidP="00F1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Mokytojams bus patarta kaip efektyviau dirbti su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poreikių mokinia</w:t>
            </w:r>
            <w:r w:rsidR="00330AAB">
              <w:rPr>
                <w:rFonts w:ascii="Times New Roman" w:hAnsi="Times New Roman" w:cs="Times New Roman"/>
                <w:sz w:val="24"/>
                <w:szCs w:val="24"/>
              </w:rPr>
              <w:t>is ir pasiekti norimų rezultatų</w:t>
            </w:r>
          </w:p>
        </w:tc>
      </w:tr>
      <w:tr w:rsidR="008F11D4" w:rsidRPr="004472BE" w:rsidTr="00DA1B7F">
        <w:tc>
          <w:tcPr>
            <w:tcW w:w="852" w:type="dxa"/>
            <w:gridSpan w:val="2"/>
          </w:tcPr>
          <w:p w:rsidR="008F11D4" w:rsidRPr="004472BE" w:rsidRDefault="008F11D4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8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310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  <w:gridSpan w:val="2"/>
          </w:tcPr>
          <w:p w:rsidR="008F11D4" w:rsidRPr="004472BE" w:rsidRDefault="00322279" w:rsidP="0064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Socialinės veiklos organizavimas</w:t>
            </w:r>
          </w:p>
        </w:tc>
        <w:tc>
          <w:tcPr>
            <w:tcW w:w="1814" w:type="dxa"/>
          </w:tcPr>
          <w:p w:rsidR="008F11D4" w:rsidRPr="004472BE" w:rsidRDefault="00326294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322279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872" w:type="dxa"/>
            <w:gridSpan w:val="3"/>
          </w:tcPr>
          <w:p w:rsidR="008F11D4" w:rsidRPr="004472BE" w:rsidRDefault="00322279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Klasių auklėtojos</w:t>
            </w:r>
          </w:p>
        </w:tc>
        <w:tc>
          <w:tcPr>
            <w:tcW w:w="2632" w:type="dxa"/>
          </w:tcPr>
          <w:p w:rsidR="008F11D4" w:rsidRPr="004472BE" w:rsidRDefault="00322279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Bus ugdomas mokinių pilietiškumas, </w:t>
            </w:r>
            <w:proofErr w:type="spellStart"/>
            <w:r w:rsidR="00330AAB">
              <w:rPr>
                <w:rFonts w:ascii="Times New Roman" w:hAnsi="Times New Roman" w:cs="Times New Roman"/>
                <w:sz w:val="24"/>
                <w:szCs w:val="24"/>
              </w:rPr>
              <w:t>atjauta</w:t>
            </w:r>
            <w:proofErr w:type="spellEnd"/>
            <w:r w:rsidR="00330AAB">
              <w:rPr>
                <w:rFonts w:ascii="Times New Roman" w:hAnsi="Times New Roman" w:cs="Times New Roman"/>
                <w:sz w:val="24"/>
                <w:szCs w:val="24"/>
              </w:rPr>
              <w:t>, pagarba, atsakingumas</w:t>
            </w:r>
          </w:p>
        </w:tc>
      </w:tr>
      <w:tr w:rsidR="00B306AB" w:rsidRPr="004472BE" w:rsidTr="00DA1B7F">
        <w:tc>
          <w:tcPr>
            <w:tcW w:w="852" w:type="dxa"/>
            <w:gridSpan w:val="2"/>
          </w:tcPr>
          <w:p w:rsidR="00B306AB" w:rsidRPr="004472BE" w:rsidRDefault="00B306AB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2.1.9.</w:t>
            </w:r>
          </w:p>
        </w:tc>
        <w:tc>
          <w:tcPr>
            <w:tcW w:w="3118" w:type="dxa"/>
            <w:gridSpan w:val="2"/>
          </w:tcPr>
          <w:p w:rsidR="00B306AB" w:rsidRDefault="00B306AB" w:rsidP="0064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Konsultuoti ir teikti psichologinę pagalbą mokiniams, turintiems emocinių ir kitų problemų</w:t>
            </w:r>
          </w:p>
        </w:tc>
        <w:tc>
          <w:tcPr>
            <w:tcW w:w="1814" w:type="dxa"/>
          </w:tcPr>
          <w:p w:rsidR="00B306AB" w:rsidRDefault="00B306AB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Visus mokslo metus</w:t>
            </w:r>
          </w:p>
        </w:tc>
        <w:tc>
          <w:tcPr>
            <w:tcW w:w="1872" w:type="dxa"/>
            <w:gridSpan w:val="3"/>
          </w:tcPr>
          <w:p w:rsidR="00B306AB" w:rsidRDefault="00326294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="0029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Aniukštienė</w:t>
            </w:r>
            <w:proofErr w:type="spellEnd"/>
          </w:p>
        </w:tc>
        <w:tc>
          <w:tcPr>
            <w:tcW w:w="2632" w:type="dxa"/>
          </w:tcPr>
          <w:p w:rsidR="00B306AB" w:rsidRDefault="006469BD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Gerės mokinių emocinė savijauta, stiprės savikontrolės įgūdžiai</w:t>
            </w:r>
          </w:p>
        </w:tc>
      </w:tr>
      <w:tr w:rsidR="008F11D4" w:rsidRPr="004472BE" w:rsidTr="00DA1B7F">
        <w:tc>
          <w:tcPr>
            <w:tcW w:w="852" w:type="dxa"/>
            <w:gridSpan w:val="2"/>
          </w:tcPr>
          <w:p w:rsidR="008F11D4" w:rsidRPr="004472BE" w:rsidRDefault="008F11D4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8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06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2"/>
          </w:tcPr>
          <w:p w:rsidR="008F11D4" w:rsidRPr="004472BE" w:rsidRDefault="00594DDF" w:rsidP="0064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ir II pusmečio </w:t>
            </w:r>
            <w:r w:rsidR="005721FE">
              <w:rPr>
                <w:rFonts w:ascii="Times New Roman" w:hAnsi="Times New Roman" w:cs="Times New Roman"/>
                <w:sz w:val="24"/>
                <w:szCs w:val="24"/>
              </w:rPr>
              <w:t>mokinių, turinčių specialiųjų poreikių, pritaikytų, individualizuotų ir individualizuotų socialinių įgūdžių programų rengimas ir derinimas</w:t>
            </w:r>
          </w:p>
        </w:tc>
        <w:tc>
          <w:tcPr>
            <w:tcW w:w="1814" w:type="dxa"/>
          </w:tcPr>
          <w:p w:rsidR="008F11D4" w:rsidRPr="004472BE" w:rsidRDefault="00326294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F81270">
              <w:rPr>
                <w:rFonts w:ascii="Times New Roman" w:hAnsi="Times New Roman" w:cs="Times New Roman"/>
                <w:sz w:val="24"/>
                <w:szCs w:val="24"/>
              </w:rPr>
              <w:t xml:space="preserve"> m. sausio, rugsėjo mėn.</w:t>
            </w:r>
          </w:p>
        </w:tc>
        <w:tc>
          <w:tcPr>
            <w:tcW w:w="1872" w:type="dxa"/>
            <w:gridSpan w:val="3"/>
          </w:tcPr>
          <w:p w:rsidR="008F11D4" w:rsidRDefault="00326294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29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Kibartienė</w:t>
            </w:r>
            <w:proofErr w:type="spellEnd"/>
          </w:p>
          <w:p w:rsidR="002E53C7" w:rsidRPr="004472BE" w:rsidRDefault="002E53C7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VGK</w:t>
            </w:r>
          </w:p>
        </w:tc>
        <w:tc>
          <w:tcPr>
            <w:tcW w:w="2632" w:type="dxa"/>
          </w:tcPr>
          <w:p w:rsidR="008F11D4" w:rsidRPr="004472BE" w:rsidRDefault="00073E0E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Bus atsižvelgiama į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poreikių mokinių galimybes ir prita</w:t>
            </w:r>
            <w:r w:rsidR="00330AAB">
              <w:rPr>
                <w:rFonts w:ascii="Times New Roman" w:hAnsi="Times New Roman" w:cs="Times New Roman"/>
                <w:sz w:val="24"/>
                <w:szCs w:val="24"/>
              </w:rPr>
              <w:t>ikomi ugdymosi metodai ir būdai</w:t>
            </w:r>
          </w:p>
        </w:tc>
      </w:tr>
      <w:tr w:rsidR="002E53C7" w:rsidRPr="004472BE" w:rsidTr="00DA1B7F">
        <w:tc>
          <w:tcPr>
            <w:tcW w:w="852" w:type="dxa"/>
            <w:gridSpan w:val="2"/>
          </w:tcPr>
          <w:p w:rsidR="002E53C7" w:rsidRPr="004472BE" w:rsidRDefault="002E53C7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943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3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2E53C7" w:rsidRDefault="002E53C7" w:rsidP="0064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Teikti siūlymus mokyklos administracijai, mokytojų tarybai dėl mokinių, turinčių </w:t>
            </w:r>
            <w:r w:rsidR="003B1404">
              <w:rPr>
                <w:rFonts w:ascii="Times New Roman" w:hAnsi="Times New Roman" w:cs="Times New Roman"/>
                <w:sz w:val="24"/>
                <w:szCs w:val="24"/>
              </w:rPr>
              <w:t>specialiųjų poreikių</w:t>
            </w:r>
          </w:p>
        </w:tc>
        <w:tc>
          <w:tcPr>
            <w:tcW w:w="1814" w:type="dxa"/>
          </w:tcPr>
          <w:p w:rsidR="002E53C7" w:rsidRDefault="00326294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3B1404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872" w:type="dxa"/>
            <w:gridSpan w:val="3"/>
          </w:tcPr>
          <w:p w:rsidR="002E53C7" w:rsidRDefault="00326294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29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Kibartienė</w:t>
            </w:r>
            <w:proofErr w:type="spellEnd"/>
          </w:p>
          <w:p w:rsidR="00326294" w:rsidRDefault="00326294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29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Galčienė</w:t>
            </w:r>
            <w:proofErr w:type="spellEnd"/>
          </w:p>
          <w:p w:rsidR="003B1404" w:rsidRDefault="003B1404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2E53C7" w:rsidRPr="004472BE" w:rsidRDefault="00073E0E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 siūloma atsižvelgti į vaiko raidos ypatumus (negalė, sutrikimas, laikini sunkumai)</w:t>
            </w:r>
          </w:p>
        </w:tc>
      </w:tr>
      <w:tr w:rsidR="00594DDF" w:rsidRPr="004472BE" w:rsidTr="00DA1B7F">
        <w:tc>
          <w:tcPr>
            <w:tcW w:w="852" w:type="dxa"/>
            <w:gridSpan w:val="2"/>
          </w:tcPr>
          <w:p w:rsidR="00594DDF" w:rsidRPr="004472BE" w:rsidRDefault="00943107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  <w:r w:rsidR="00B30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594DDF" w:rsidRPr="004472BE" w:rsidRDefault="002E53C7" w:rsidP="0064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Parengti dokumentus pirminiam vertinimui arba pakartotinam vertinimui dėl specialiojo ugdymo pratęsimo ir siuntimo į PPT</w:t>
            </w:r>
          </w:p>
        </w:tc>
        <w:tc>
          <w:tcPr>
            <w:tcW w:w="1814" w:type="dxa"/>
          </w:tcPr>
          <w:p w:rsidR="00594DDF" w:rsidRPr="004472BE" w:rsidRDefault="002E53C7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Visus mokslo metus</w:t>
            </w:r>
          </w:p>
        </w:tc>
        <w:tc>
          <w:tcPr>
            <w:tcW w:w="1872" w:type="dxa"/>
            <w:gridSpan w:val="3"/>
          </w:tcPr>
          <w:p w:rsidR="00594DDF" w:rsidRPr="004472BE" w:rsidRDefault="002E53C7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Pagalbos mokiniui specialistai, mokytojai, VGK</w:t>
            </w:r>
          </w:p>
        </w:tc>
        <w:tc>
          <w:tcPr>
            <w:tcW w:w="2632" w:type="dxa"/>
          </w:tcPr>
          <w:p w:rsidR="00594DDF" w:rsidRPr="004472BE" w:rsidRDefault="00073E0E" w:rsidP="0039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 analizuojami mokinio gebėjimai, nesėkmių priežastys ir tėvų pageidavimai dėl vertinimo</w:t>
            </w:r>
          </w:p>
        </w:tc>
      </w:tr>
      <w:tr w:rsidR="00271F9C" w:rsidRPr="004472BE" w:rsidTr="00D62FB3">
        <w:tc>
          <w:tcPr>
            <w:tcW w:w="852" w:type="dxa"/>
            <w:gridSpan w:val="2"/>
          </w:tcPr>
          <w:p w:rsidR="00271F9C" w:rsidRPr="004472BE" w:rsidRDefault="00271F9C" w:rsidP="0027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6" w:type="dxa"/>
            <w:gridSpan w:val="7"/>
          </w:tcPr>
          <w:p w:rsidR="00271F9C" w:rsidRPr="004472BE" w:rsidRDefault="00271F9C" w:rsidP="00271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2.2. SOCIALINĖ</w:t>
            </w:r>
            <w:r w:rsidR="0035725F" w:rsidRPr="004472BE">
              <w:rPr>
                <w:rFonts w:ascii="Times New Roman" w:hAnsi="Times New Roman" w:cs="Times New Roman"/>
                <w:sz w:val="24"/>
                <w:szCs w:val="24"/>
              </w:rPr>
              <w:t xml:space="preserve"> PEDAGOGINĖ</w:t>
            </w: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47D">
              <w:rPr>
                <w:rFonts w:ascii="Times New Roman" w:hAnsi="Times New Roman" w:cs="Times New Roman"/>
                <w:sz w:val="24"/>
                <w:szCs w:val="24"/>
              </w:rPr>
              <w:t xml:space="preserve">IR SPECIALIOJI </w:t>
            </w: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PAGALBA MOKYTOJAMS</w:t>
            </w:r>
          </w:p>
        </w:tc>
      </w:tr>
      <w:tr w:rsidR="00271F9C" w:rsidRPr="004472BE" w:rsidTr="00DA1B7F">
        <w:tc>
          <w:tcPr>
            <w:tcW w:w="852" w:type="dxa"/>
            <w:gridSpan w:val="2"/>
          </w:tcPr>
          <w:p w:rsidR="00271F9C" w:rsidRPr="004472BE" w:rsidRDefault="00271F9C" w:rsidP="00271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3118" w:type="dxa"/>
            <w:gridSpan w:val="2"/>
          </w:tcPr>
          <w:p w:rsidR="00271F9C" w:rsidRPr="004472BE" w:rsidRDefault="00271F9C" w:rsidP="002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 xml:space="preserve">Kviesti bendrus mokinių, </w:t>
            </w:r>
            <w:r w:rsidRPr="00447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tėvų, mokytojų ir pagalbos specialistų pasitarimus mokinių mokymosi ar netinkamo elgesio problemų sprendimui</w:t>
            </w:r>
          </w:p>
        </w:tc>
        <w:tc>
          <w:tcPr>
            <w:tcW w:w="1843" w:type="dxa"/>
            <w:gridSpan w:val="2"/>
          </w:tcPr>
          <w:p w:rsidR="00271F9C" w:rsidRPr="004472BE" w:rsidRDefault="00271F9C" w:rsidP="0044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Pagal mokytojų </w:t>
            </w:r>
            <w:r w:rsidRPr="00447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ir klasių auklėtojų siūlymus</w:t>
            </w:r>
          </w:p>
        </w:tc>
        <w:tc>
          <w:tcPr>
            <w:tcW w:w="1843" w:type="dxa"/>
            <w:gridSpan w:val="2"/>
          </w:tcPr>
          <w:p w:rsidR="00271F9C" w:rsidRPr="004472BE" w:rsidRDefault="00271F9C" w:rsidP="0044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Vadovai</w:t>
            </w:r>
          </w:p>
          <w:p w:rsidR="00271F9C" w:rsidRPr="004472BE" w:rsidRDefault="00271F9C" w:rsidP="0044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Klasių auklėtojos</w:t>
            </w:r>
          </w:p>
          <w:p w:rsidR="00271F9C" w:rsidRPr="004472BE" w:rsidRDefault="00271F9C" w:rsidP="00447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Pagalbos mokiniui specialistai</w:t>
            </w:r>
          </w:p>
        </w:tc>
        <w:tc>
          <w:tcPr>
            <w:tcW w:w="2632" w:type="dxa"/>
          </w:tcPr>
          <w:p w:rsidR="00271F9C" w:rsidRPr="004472BE" w:rsidRDefault="00BD4F17" w:rsidP="00BD4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Bus efektyviai </w:t>
            </w:r>
            <w:r w:rsidRPr="00447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reaguojama į mokinių netinkamą elgesį ir mokinio taisyklių pažeidinėjimus, savalaikiai aptariamos mokinių, turinčių mokymosi sunkumų, ugdymosi problemos, ieškoma pagalbos </w:t>
            </w:r>
            <w:r w:rsidR="004472BE">
              <w:rPr>
                <w:rFonts w:ascii="Times New Roman" w:hAnsi="Times New Roman" w:cs="Times New Roman"/>
                <w:sz w:val="24"/>
                <w:szCs w:val="24"/>
              </w:rPr>
              <w:t>būdų</w:t>
            </w:r>
          </w:p>
        </w:tc>
      </w:tr>
      <w:tr w:rsidR="00805FC7" w:rsidRPr="004472BE" w:rsidTr="00DA1B7F">
        <w:tc>
          <w:tcPr>
            <w:tcW w:w="852" w:type="dxa"/>
            <w:gridSpan w:val="2"/>
          </w:tcPr>
          <w:p w:rsidR="00805FC7" w:rsidRPr="004472BE" w:rsidRDefault="00805FC7" w:rsidP="00271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3118" w:type="dxa"/>
            <w:gridSpan w:val="2"/>
          </w:tcPr>
          <w:p w:rsidR="00805FC7" w:rsidRPr="004472BE" w:rsidRDefault="00206182" w:rsidP="002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Konsultacijos mokytojams dėl SUP taikymo</w:t>
            </w:r>
          </w:p>
        </w:tc>
        <w:tc>
          <w:tcPr>
            <w:tcW w:w="1843" w:type="dxa"/>
            <w:gridSpan w:val="2"/>
          </w:tcPr>
          <w:p w:rsidR="00805FC7" w:rsidRPr="004472BE" w:rsidRDefault="00206182" w:rsidP="0044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Esant būtinybei</w:t>
            </w:r>
          </w:p>
        </w:tc>
        <w:tc>
          <w:tcPr>
            <w:tcW w:w="1843" w:type="dxa"/>
            <w:gridSpan w:val="2"/>
          </w:tcPr>
          <w:p w:rsidR="00805FC7" w:rsidRDefault="00326294" w:rsidP="0044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29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Kibartienė</w:t>
            </w:r>
            <w:proofErr w:type="spellEnd"/>
          </w:p>
          <w:p w:rsidR="00326294" w:rsidRPr="004472BE" w:rsidRDefault="00326294" w:rsidP="0044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29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Galčienė</w:t>
            </w:r>
            <w:proofErr w:type="spellEnd"/>
          </w:p>
        </w:tc>
        <w:tc>
          <w:tcPr>
            <w:tcW w:w="2632" w:type="dxa"/>
          </w:tcPr>
          <w:p w:rsidR="00805FC7" w:rsidRPr="004472BE" w:rsidRDefault="001A2E66" w:rsidP="00050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Mokytojams bus teikiama pagalba dėl geresnio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poreikių mokinių pažinimo, sėkminges</w:t>
            </w:r>
            <w:r w:rsidR="00330AAB">
              <w:rPr>
                <w:rFonts w:ascii="Times New Roman" w:hAnsi="Times New Roman" w:cs="Times New Roman"/>
                <w:sz w:val="24"/>
                <w:szCs w:val="24"/>
              </w:rPr>
              <w:t>nio ugdymo proceso organizavimo</w:t>
            </w:r>
          </w:p>
        </w:tc>
      </w:tr>
      <w:tr w:rsidR="0035725F" w:rsidRPr="004472BE" w:rsidTr="00D62FB3">
        <w:tc>
          <w:tcPr>
            <w:tcW w:w="10288" w:type="dxa"/>
            <w:gridSpan w:val="9"/>
          </w:tcPr>
          <w:p w:rsidR="0035725F" w:rsidRPr="004472BE" w:rsidRDefault="0035725F" w:rsidP="0035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4472BE" w:rsidRPr="0044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SOCIALINĖ PEDAGOGINĖ</w:t>
            </w:r>
            <w:r w:rsidR="00960870">
              <w:rPr>
                <w:rFonts w:ascii="Times New Roman" w:hAnsi="Times New Roman" w:cs="Times New Roman"/>
                <w:sz w:val="24"/>
                <w:szCs w:val="24"/>
              </w:rPr>
              <w:t xml:space="preserve"> IR SPECIALIOJI </w:t>
            </w: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 xml:space="preserve"> PAGALBA TĖVAMS</w:t>
            </w:r>
          </w:p>
        </w:tc>
      </w:tr>
      <w:tr w:rsidR="0035725F" w:rsidRPr="004472BE" w:rsidTr="00DA1B7F">
        <w:tc>
          <w:tcPr>
            <w:tcW w:w="852" w:type="dxa"/>
            <w:gridSpan w:val="2"/>
          </w:tcPr>
          <w:p w:rsidR="0035725F" w:rsidRPr="004472BE" w:rsidRDefault="0035725F" w:rsidP="00271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3118" w:type="dxa"/>
            <w:gridSpan w:val="2"/>
          </w:tcPr>
          <w:p w:rsidR="0035725F" w:rsidRPr="004472BE" w:rsidRDefault="0035725F" w:rsidP="002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Kviesti tėvus, kaip įvairių profesijų atstovus, į klasės ar mokyklos renginius</w:t>
            </w:r>
          </w:p>
        </w:tc>
        <w:tc>
          <w:tcPr>
            <w:tcW w:w="1843" w:type="dxa"/>
            <w:gridSpan w:val="2"/>
          </w:tcPr>
          <w:p w:rsidR="0035725F" w:rsidRPr="004472BE" w:rsidRDefault="0035725F" w:rsidP="0044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Pagal klasių veiklos planus ir mokyklos renginių planą</w:t>
            </w:r>
          </w:p>
        </w:tc>
        <w:tc>
          <w:tcPr>
            <w:tcW w:w="1843" w:type="dxa"/>
            <w:gridSpan w:val="2"/>
          </w:tcPr>
          <w:p w:rsidR="0035725F" w:rsidRPr="004472BE" w:rsidRDefault="00202F88" w:rsidP="0044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Vadovai</w:t>
            </w:r>
          </w:p>
          <w:p w:rsidR="00202F88" w:rsidRPr="004472BE" w:rsidRDefault="00202F88" w:rsidP="0044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Klasių auklėtojos</w:t>
            </w:r>
          </w:p>
          <w:p w:rsidR="00202F88" w:rsidRPr="004472BE" w:rsidRDefault="00202F88" w:rsidP="00447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Mokinių taryba</w:t>
            </w:r>
          </w:p>
        </w:tc>
        <w:tc>
          <w:tcPr>
            <w:tcW w:w="2632" w:type="dxa"/>
          </w:tcPr>
          <w:p w:rsidR="0035725F" w:rsidRPr="004472BE" w:rsidRDefault="00202F88" w:rsidP="00050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Stiprės mokyklos ir šeimos ryšys, tėvai aktyviau įsijungs į mokyklos veiklas, padės organizuoti ir įgyv</w:t>
            </w:r>
            <w:r w:rsidR="00610F08">
              <w:rPr>
                <w:rFonts w:ascii="Times New Roman" w:hAnsi="Times New Roman" w:cs="Times New Roman"/>
                <w:sz w:val="24"/>
                <w:szCs w:val="24"/>
              </w:rPr>
              <w:t>endinti mokinių ugdymą karjerai</w:t>
            </w:r>
          </w:p>
        </w:tc>
      </w:tr>
      <w:tr w:rsidR="00202F88" w:rsidRPr="004472BE" w:rsidTr="00DA1B7F">
        <w:tc>
          <w:tcPr>
            <w:tcW w:w="852" w:type="dxa"/>
            <w:gridSpan w:val="2"/>
          </w:tcPr>
          <w:p w:rsidR="00202F88" w:rsidRPr="004472BE" w:rsidRDefault="00202F88" w:rsidP="00271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3118" w:type="dxa"/>
            <w:gridSpan w:val="2"/>
          </w:tcPr>
          <w:p w:rsidR="00202F88" w:rsidRPr="004472BE" w:rsidRDefault="00202F88" w:rsidP="002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Pagalbos mokiniui specialistų individualios konsultacijos tėvams</w:t>
            </w:r>
          </w:p>
        </w:tc>
        <w:tc>
          <w:tcPr>
            <w:tcW w:w="1843" w:type="dxa"/>
            <w:gridSpan w:val="2"/>
          </w:tcPr>
          <w:p w:rsidR="00202F88" w:rsidRPr="004472BE" w:rsidRDefault="00FF4EFD" w:rsidP="000F7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Pagal </w:t>
            </w:r>
            <w:r w:rsidR="00202F88" w:rsidRPr="004472BE">
              <w:rPr>
                <w:rFonts w:ascii="Times New Roman" w:hAnsi="Times New Roman" w:cs="Times New Roman"/>
                <w:sz w:val="24"/>
                <w:szCs w:val="24"/>
              </w:rPr>
              <w:t xml:space="preserve"> poreikį</w:t>
            </w:r>
          </w:p>
        </w:tc>
        <w:tc>
          <w:tcPr>
            <w:tcW w:w="1843" w:type="dxa"/>
            <w:gridSpan w:val="2"/>
          </w:tcPr>
          <w:p w:rsidR="00202F88" w:rsidRPr="004472BE" w:rsidRDefault="00202F88" w:rsidP="000F7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Pagalbos mokiniui specialistai</w:t>
            </w:r>
          </w:p>
        </w:tc>
        <w:tc>
          <w:tcPr>
            <w:tcW w:w="2632" w:type="dxa"/>
          </w:tcPr>
          <w:p w:rsidR="00202F88" w:rsidRPr="004472BE" w:rsidRDefault="00202F88" w:rsidP="00050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Stiprės tėvų ir mokyklos ryšys, aktyvės tėvų domėjimasis vaikų mokymosi sėkme, pasiekimais, lankomumu. Tėvai mokysis spręsti</w:t>
            </w:r>
            <w:r w:rsidR="0097676E" w:rsidRPr="004472BE">
              <w:rPr>
                <w:rFonts w:ascii="Times New Roman" w:hAnsi="Times New Roman" w:cs="Times New Roman"/>
                <w:sz w:val="24"/>
                <w:szCs w:val="24"/>
              </w:rPr>
              <w:t xml:space="preserve"> vaikų auklėjimo, bendravimo problemas, </w:t>
            </w:r>
            <w:r w:rsidR="00610F08">
              <w:rPr>
                <w:rFonts w:ascii="Times New Roman" w:hAnsi="Times New Roman" w:cs="Times New Roman"/>
                <w:sz w:val="24"/>
                <w:szCs w:val="24"/>
              </w:rPr>
              <w:t>tinkamai padėti vaikui mokantis</w:t>
            </w:r>
          </w:p>
        </w:tc>
      </w:tr>
      <w:tr w:rsidR="0097676E" w:rsidRPr="004472BE" w:rsidTr="00DA1B7F">
        <w:tc>
          <w:tcPr>
            <w:tcW w:w="852" w:type="dxa"/>
            <w:gridSpan w:val="2"/>
          </w:tcPr>
          <w:p w:rsidR="0097676E" w:rsidRPr="004472BE" w:rsidRDefault="0097676E" w:rsidP="00271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3118" w:type="dxa"/>
            <w:gridSpan w:val="2"/>
          </w:tcPr>
          <w:p w:rsidR="0097676E" w:rsidRPr="004472BE" w:rsidRDefault="0097676E" w:rsidP="002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Konsultuoti sanatorinių klasių mokinių tėvus pedagoginės, socialinės ir specialiosios pagalbos klausimais</w:t>
            </w:r>
          </w:p>
        </w:tc>
        <w:tc>
          <w:tcPr>
            <w:tcW w:w="1843" w:type="dxa"/>
            <w:gridSpan w:val="2"/>
          </w:tcPr>
          <w:p w:rsidR="0097676E" w:rsidRPr="004472BE" w:rsidRDefault="0097676E" w:rsidP="000F7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1843" w:type="dxa"/>
            <w:gridSpan w:val="2"/>
          </w:tcPr>
          <w:p w:rsidR="0097676E" w:rsidRPr="004472BE" w:rsidRDefault="0097676E" w:rsidP="00271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61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Karsokienė</w:t>
            </w:r>
          </w:p>
          <w:p w:rsidR="0097676E" w:rsidRPr="004472BE" w:rsidRDefault="0097676E" w:rsidP="0061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29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Kryžiokienė</w:t>
            </w:r>
            <w:proofErr w:type="spellEnd"/>
          </w:p>
        </w:tc>
        <w:tc>
          <w:tcPr>
            <w:tcW w:w="2632" w:type="dxa"/>
          </w:tcPr>
          <w:p w:rsidR="0097676E" w:rsidRPr="004472BE" w:rsidRDefault="0097676E" w:rsidP="00050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Tėvams, kurie prižiūri savo vaikus gydymosi laikotarpiu, bus teikiama juos dominanti informacija apie besigydančio vaiko ugdymą, pedagoginės, socialinės ir specialiosios pagalb</w:t>
            </w:r>
            <w:r w:rsidR="00610F08">
              <w:rPr>
                <w:rFonts w:ascii="Times New Roman" w:hAnsi="Times New Roman" w:cs="Times New Roman"/>
                <w:sz w:val="24"/>
                <w:szCs w:val="24"/>
              </w:rPr>
              <w:t>os teikimą sanatorinėse klasėse</w:t>
            </w:r>
          </w:p>
        </w:tc>
      </w:tr>
      <w:tr w:rsidR="004D2B33" w:rsidRPr="004472BE" w:rsidTr="00DA1B7F">
        <w:tc>
          <w:tcPr>
            <w:tcW w:w="852" w:type="dxa"/>
            <w:gridSpan w:val="2"/>
          </w:tcPr>
          <w:p w:rsidR="004D2B33" w:rsidRPr="004472BE" w:rsidRDefault="004D2B33" w:rsidP="00271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4D2B33" w:rsidRPr="004472BE" w:rsidRDefault="004D2B33" w:rsidP="009F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Kviesti tėvus, aiškinantis mokykloje patyčių, smurto, konfliktinių situacijų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tvejus, jų priežastis ir šalini</w:t>
            </w: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mo būdus</w:t>
            </w:r>
          </w:p>
        </w:tc>
        <w:tc>
          <w:tcPr>
            <w:tcW w:w="1843" w:type="dxa"/>
            <w:gridSpan w:val="2"/>
          </w:tcPr>
          <w:p w:rsidR="004D2B33" w:rsidRPr="004472BE" w:rsidRDefault="004D2B33" w:rsidP="009F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1843" w:type="dxa"/>
            <w:gridSpan w:val="2"/>
          </w:tcPr>
          <w:p w:rsidR="004D2B33" w:rsidRPr="004472BE" w:rsidRDefault="004D2B33" w:rsidP="009F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Mokyklos vadovai</w:t>
            </w:r>
          </w:p>
          <w:p w:rsidR="004D2B33" w:rsidRPr="004472BE" w:rsidRDefault="004D2B33" w:rsidP="009F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Klasių auklėtojai</w:t>
            </w:r>
          </w:p>
          <w:p w:rsidR="004D2B33" w:rsidRPr="004472BE" w:rsidRDefault="004D2B33" w:rsidP="009F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Pagalbos mokiniui specialistai</w:t>
            </w:r>
          </w:p>
          <w:p w:rsidR="004D2B33" w:rsidRPr="004472BE" w:rsidRDefault="004D2B33" w:rsidP="009F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632" w:type="dxa"/>
          </w:tcPr>
          <w:p w:rsidR="004D2B33" w:rsidRPr="004472BE" w:rsidRDefault="004D2B33" w:rsidP="009F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 xml:space="preserve">Bus dirbama komandoje ir sėkmingai ieškoma būdų, sprendžiant mokinių tarpusavio santykių problemas, kylančias konfliktines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 netinkamo elgesio situacijas</w:t>
            </w:r>
          </w:p>
        </w:tc>
      </w:tr>
      <w:tr w:rsidR="004D2B33" w:rsidRPr="004472BE" w:rsidTr="00DA1B7F">
        <w:tc>
          <w:tcPr>
            <w:tcW w:w="852" w:type="dxa"/>
            <w:gridSpan w:val="2"/>
          </w:tcPr>
          <w:p w:rsidR="004D2B33" w:rsidRPr="004472BE" w:rsidRDefault="004D2B33" w:rsidP="00271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2.3.5.</w:t>
            </w:r>
          </w:p>
        </w:tc>
        <w:tc>
          <w:tcPr>
            <w:tcW w:w="3118" w:type="dxa"/>
            <w:gridSpan w:val="2"/>
          </w:tcPr>
          <w:p w:rsidR="004D2B33" w:rsidRPr="004472BE" w:rsidRDefault="002F4EDB" w:rsidP="002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Teikti tėvams informaciją apie skatinimo ir drausminimo tvarką mokykloje</w:t>
            </w:r>
            <w:r w:rsidR="00326294">
              <w:rPr>
                <w:rFonts w:ascii="Times New Roman" w:hAnsi="Times New Roman" w:cs="Times New Roman"/>
                <w:sz w:val="24"/>
                <w:szCs w:val="24"/>
              </w:rPr>
              <w:t xml:space="preserve"> bei vy</w:t>
            </w:r>
            <w:r w:rsidR="00F92CBC">
              <w:rPr>
                <w:rFonts w:ascii="Times New Roman" w:hAnsi="Times New Roman" w:cs="Times New Roman"/>
                <w:sz w:val="24"/>
                <w:szCs w:val="24"/>
              </w:rPr>
              <w:t>kdomą patyčių programą „OLWEUS“</w:t>
            </w:r>
          </w:p>
        </w:tc>
        <w:tc>
          <w:tcPr>
            <w:tcW w:w="1843" w:type="dxa"/>
            <w:gridSpan w:val="2"/>
          </w:tcPr>
          <w:p w:rsidR="004D2B33" w:rsidRPr="004472BE" w:rsidRDefault="002F4EDB" w:rsidP="0061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1843" w:type="dxa"/>
            <w:gridSpan w:val="2"/>
          </w:tcPr>
          <w:p w:rsidR="002F4EDB" w:rsidRDefault="002F4EDB" w:rsidP="0061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administracija,</w:t>
            </w:r>
          </w:p>
          <w:p w:rsidR="004D2B33" w:rsidRDefault="002F4EDB" w:rsidP="0061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Klasių auklėtojos,</w:t>
            </w:r>
          </w:p>
          <w:p w:rsidR="002F4EDB" w:rsidRPr="004472BE" w:rsidRDefault="002F4EDB" w:rsidP="0061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pagalbos mokiniui specialistai</w:t>
            </w:r>
          </w:p>
        </w:tc>
        <w:tc>
          <w:tcPr>
            <w:tcW w:w="2632" w:type="dxa"/>
          </w:tcPr>
          <w:p w:rsidR="004D2B33" w:rsidRPr="004472BE" w:rsidRDefault="00110A0B" w:rsidP="00050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Tėvai bus supažindinti su drausmės pažeidimo pažymomis ir poveikio priemonėmis padėčiai gerinti</w:t>
            </w:r>
          </w:p>
        </w:tc>
      </w:tr>
      <w:tr w:rsidR="004D2B33" w:rsidRPr="004472BE" w:rsidTr="00D62FB3">
        <w:tc>
          <w:tcPr>
            <w:tcW w:w="10288" w:type="dxa"/>
            <w:gridSpan w:val="9"/>
          </w:tcPr>
          <w:p w:rsidR="004D2B33" w:rsidRPr="00610F08" w:rsidRDefault="004D2B33" w:rsidP="00AF0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08">
              <w:rPr>
                <w:rFonts w:ascii="Times New Roman" w:hAnsi="Times New Roman" w:cs="Times New Roman"/>
                <w:sz w:val="24"/>
                <w:szCs w:val="24"/>
              </w:rPr>
              <w:t>3. BENDRADARBIAVIMAS SU SOCIALINIAIS PARTNERIAIS</w:t>
            </w:r>
          </w:p>
        </w:tc>
      </w:tr>
      <w:tr w:rsidR="004D2B33" w:rsidRPr="004472BE" w:rsidTr="00DA1B7F">
        <w:tc>
          <w:tcPr>
            <w:tcW w:w="852" w:type="dxa"/>
            <w:gridSpan w:val="2"/>
          </w:tcPr>
          <w:p w:rsidR="004D2B33" w:rsidRPr="004472BE" w:rsidRDefault="004D2B33" w:rsidP="00271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18" w:type="dxa"/>
            <w:gridSpan w:val="2"/>
          </w:tcPr>
          <w:p w:rsidR="004D2B33" w:rsidRPr="004472BE" w:rsidRDefault="004D2B33" w:rsidP="002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Bendradarbiauti su PPT specialistais, Vaiko teisių apsaugos tarnyba, Švietimo skyriumi, socialinės paramos skyriumi, JUC ir kitomis institucijomis darbo su ypatingo dėmesio reikalaujančiais mokiniais ir jų šeimomis</w:t>
            </w:r>
          </w:p>
        </w:tc>
        <w:tc>
          <w:tcPr>
            <w:tcW w:w="1843" w:type="dxa"/>
            <w:gridSpan w:val="2"/>
          </w:tcPr>
          <w:p w:rsidR="004D2B33" w:rsidRPr="004472BE" w:rsidRDefault="004D2B33" w:rsidP="0061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1843" w:type="dxa"/>
            <w:gridSpan w:val="2"/>
          </w:tcPr>
          <w:p w:rsidR="004D2B33" w:rsidRPr="004472BE" w:rsidRDefault="004D2B33" w:rsidP="00601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Pagalbos mokiniui specialistai</w:t>
            </w:r>
          </w:p>
        </w:tc>
        <w:tc>
          <w:tcPr>
            <w:tcW w:w="2632" w:type="dxa"/>
          </w:tcPr>
          <w:p w:rsidR="004D2B33" w:rsidRPr="004472BE" w:rsidRDefault="004D2B33" w:rsidP="00050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Pagerės pagalbos mokiniui teikimo kokybė, specialiųjų poreikių mokinių ir mokinių, turinčių mokymosi sunkumų, ugdyma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4D2B33" w:rsidRPr="004472BE" w:rsidTr="00D62FB3">
        <w:tc>
          <w:tcPr>
            <w:tcW w:w="10288" w:type="dxa"/>
            <w:gridSpan w:val="9"/>
          </w:tcPr>
          <w:p w:rsidR="004D2B33" w:rsidRPr="0060116A" w:rsidRDefault="004D2B33" w:rsidP="001877F1">
            <w:pPr>
              <w:pStyle w:val="Sraopastraipa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6A">
              <w:rPr>
                <w:rFonts w:ascii="Times New Roman" w:hAnsi="Times New Roman" w:cs="Times New Roman"/>
                <w:sz w:val="24"/>
                <w:szCs w:val="24"/>
              </w:rPr>
              <w:t>4. KVALIFIKACIJOS KĖLIMAS</w:t>
            </w:r>
          </w:p>
        </w:tc>
      </w:tr>
      <w:tr w:rsidR="004D2B33" w:rsidRPr="004472BE" w:rsidTr="00DA1B7F">
        <w:tc>
          <w:tcPr>
            <w:tcW w:w="852" w:type="dxa"/>
            <w:gridSpan w:val="2"/>
          </w:tcPr>
          <w:p w:rsidR="004D2B33" w:rsidRPr="004472BE" w:rsidRDefault="004D2B33" w:rsidP="00271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4D2B33" w:rsidRPr="004472BE" w:rsidRDefault="004D2B33" w:rsidP="002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Dalyvauti DŠC, UPC kvalifikacijos renginiuose, seminaruose virtualioje mokymosi aplinkoje</w:t>
            </w:r>
          </w:p>
        </w:tc>
        <w:tc>
          <w:tcPr>
            <w:tcW w:w="1843" w:type="dxa"/>
            <w:gridSpan w:val="2"/>
          </w:tcPr>
          <w:p w:rsidR="004D2B33" w:rsidRPr="004472BE" w:rsidRDefault="004D2B33" w:rsidP="00601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Visus metus, pagal metodinių grupių veiklos planus</w:t>
            </w:r>
          </w:p>
        </w:tc>
        <w:tc>
          <w:tcPr>
            <w:tcW w:w="1843" w:type="dxa"/>
            <w:gridSpan w:val="2"/>
          </w:tcPr>
          <w:p w:rsidR="004D2B33" w:rsidRPr="004472BE" w:rsidRDefault="004D2B33" w:rsidP="00601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Vadovai</w:t>
            </w:r>
          </w:p>
          <w:p w:rsidR="004D2B33" w:rsidRPr="004472BE" w:rsidRDefault="004D2B33" w:rsidP="00601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  <w:p w:rsidR="004D2B33" w:rsidRPr="004472BE" w:rsidRDefault="004D2B33" w:rsidP="00601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Pagalbos mokiniui specialistai</w:t>
            </w:r>
          </w:p>
        </w:tc>
        <w:tc>
          <w:tcPr>
            <w:tcW w:w="2632" w:type="dxa"/>
          </w:tcPr>
          <w:p w:rsidR="004D2B33" w:rsidRPr="004472BE" w:rsidRDefault="004D2B33" w:rsidP="00050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Pedagoginiai darbuotojai patobulins bendrakultūrines, profe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sines, bendrąsias kompetencijas</w:t>
            </w:r>
          </w:p>
        </w:tc>
      </w:tr>
      <w:tr w:rsidR="004D2B33" w:rsidRPr="004472BE" w:rsidTr="00D62FB3">
        <w:tc>
          <w:tcPr>
            <w:tcW w:w="10288" w:type="dxa"/>
            <w:gridSpan w:val="9"/>
          </w:tcPr>
          <w:p w:rsidR="004D2B33" w:rsidRPr="0060116A" w:rsidRDefault="004D2B33" w:rsidP="0060116A">
            <w:pPr>
              <w:pStyle w:val="Sraopastraip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16A">
              <w:rPr>
                <w:rFonts w:ascii="Times New Roman" w:hAnsi="Times New Roman" w:cs="Times New Roman"/>
                <w:sz w:val="24"/>
                <w:szCs w:val="24"/>
              </w:rPr>
              <w:t>5. KRIZIŲ VALDYMAS</w:t>
            </w:r>
          </w:p>
        </w:tc>
      </w:tr>
      <w:tr w:rsidR="004D2B33" w:rsidRPr="004472BE" w:rsidTr="00DA1B7F">
        <w:tc>
          <w:tcPr>
            <w:tcW w:w="852" w:type="dxa"/>
            <w:gridSpan w:val="2"/>
          </w:tcPr>
          <w:p w:rsidR="004D2B33" w:rsidRPr="004472BE" w:rsidRDefault="004D2B33" w:rsidP="00271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4D2B33" w:rsidRPr="004472BE" w:rsidRDefault="004D2B33" w:rsidP="002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12">
              <w:rPr>
                <w:rFonts w:ascii="Times New Roman" w:hAnsi="Times New Roman" w:cs="Times New Roman"/>
                <w:sz w:val="24"/>
                <w:szCs w:val="24"/>
              </w:rPr>
              <w:t>Krizės valdymo plano parengimas ir koordinavimas</w:t>
            </w:r>
          </w:p>
        </w:tc>
        <w:tc>
          <w:tcPr>
            <w:tcW w:w="1843" w:type="dxa"/>
            <w:gridSpan w:val="2"/>
          </w:tcPr>
          <w:p w:rsidR="004D2B33" w:rsidRPr="004472BE" w:rsidRDefault="00291A2B" w:rsidP="00601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4D2B33" w:rsidRPr="004472BE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843" w:type="dxa"/>
            <w:gridSpan w:val="2"/>
          </w:tcPr>
          <w:p w:rsidR="004D2B33" w:rsidRPr="004472BE" w:rsidRDefault="004D2B33" w:rsidP="00601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Direktorė</w:t>
            </w:r>
          </w:p>
          <w:p w:rsidR="004D2B33" w:rsidRPr="004472BE" w:rsidRDefault="004D2B33" w:rsidP="00601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Vaiko Gerovės komisija</w:t>
            </w:r>
          </w:p>
        </w:tc>
        <w:tc>
          <w:tcPr>
            <w:tcW w:w="2632" w:type="dxa"/>
          </w:tcPr>
          <w:p w:rsidR="004D2B33" w:rsidRPr="004472BE" w:rsidRDefault="004D2B33" w:rsidP="00050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 xml:space="preserve">Esant krizei bus tinkamai koordinuojami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veiksmai</w:t>
            </w:r>
          </w:p>
        </w:tc>
      </w:tr>
      <w:tr w:rsidR="004D2B33" w:rsidRPr="004472BE" w:rsidTr="00D62FB3">
        <w:tc>
          <w:tcPr>
            <w:tcW w:w="10288" w:type="dxa"/>
            <w:gridSpan w:val="9"/>
          </w:tcPr>
          <w:p w:rsidR="004D2B33" w:rsidRPr="004472BE" w:rsidRDefault="004D2B33" w:rsidP="0018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VAIKO GEROVĖS POSĖDŽIAI</w:t>
            </w:r>
          </w:p>
        </w:tc>
      </w:tr>
      <w:tr w:rsidR="004D2B33" w:rsidRPr="004472BE" w:rsidTr="00DA1B7F">
        <w:tc>
          <w:tcPr>
            <w:tcW w:w="852" w:type="dxa"/>
            <w:gridSpan w:val="2"/>
          </w:tcPr>
          <w:p w:rsidR="004D2B33" w:rsidRPr="004472BE" w:rsidRDefault="004D2B33" w:rsidP="00271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</w:tcPr>
          <w:p w:rsidR="004D2B33" w:rsidRPr="004472BE" w:rsidRDefault="004D2B33" w:rsidP="002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VGK posėdžiai, pasitarimai</w:t>
            </w:r>
          </w:p>
        </w:tc>
        <w:tc>
          <w:tcPr>
            <w:tcW w:w="1843" w:type="dxa"/>
            <w:gridSpan w:val="2"/>
          </w:tcPr>
          <w:p w:rsidR="004D2B33" w:rsidRPr="004472BE" w:rsidRDefault="004D2B33" w:rsidP="00EA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Kartą per 2 mėnesius, esant reikalui ir dažniau</w:t>
            </w:r>
          </w:p>
        </w:tc>
        <w:tc>
          <w:tcPr>
            <w:tcW w:w="1843" w:type="dxa"/>
            <w:gridSpan w:val="2"/>
          </w:tcPr>
          <w:p w:rsidR="004D2B33" w:rsidRPr="004472BE" w:rsidRDefault="004D2B33" w:rsidP="00EA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VGK pirmininkas</w:t>
            </w:r>
          </w:p>
        </w:tc>
        <w:tc>
          <w:tcPr>
            <w:tcW w:w="2632" w:type="dxa"/>
          </w:tcPr>
          <w:p w:rsidR="004D2B33" w:rsidRPr="004472BE" w:rsidRDefault="004D2B33" w:rsidP="00050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BE">
              <w:rPr>
                <w:rFonts w:ascii="Times New Roman" w:hAnsi="Times New Roman" w:cs="Times New Roman"/>
                <w:sz w:val="24"/>
                <w:szCs w:val="24"/>
              </w:rPr>
              <w:t>Bus aptariami aktualūs klausimai,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ieškoma pagalbos mokiniui būdų</w:t>
            </w:r>
          </w:p>
        </w:tc>
      </w:tr>
    </w:tbl>
    <w:p w:rsidR="0073289D" w:rsidRPr="004472BE" w:rsidRDefault="0073289D" w:rsidP="006011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BAD" w:rsidRPr="004472BE" w:rsidRDefault="00293D8F" w:rsidP="00293D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</w:p>
    <w:sectPr w:rsidR="00FD1BAD" w:rsidRPr="004472BE" w:rsidSect="009B6600">
      <w:footerReference w:type="default" r:id="rId8"/>
      <w:pgSz w:w="11906" w:h="16838"/>
      <w:pgMar w:top="1247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E68" w:rsidRDefault="00436E68" w:rsidP="00526280">
      <w:pPr>
        <w:spacing w:after="0" w:line="240" w:lineRule="auto"/>
      </w:pPr>
      <w:r>
        <w:separator/>
      </w:r>
    </w:p>
  </w:endnote>
  <w:endnote w:type="continuationSeparator" w:id="0">
    <w:p w:rsidR="00436E68" w:rsidRDefault="00436E68" w:rsidP="0052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69438"/>
      <w:docPartObj>
        <w:docPartGallery w:val="Page Numbers (Bottom of Page)"/>
        <w:docPartUnique/>
      </w:docPartObj>
    </w:sdtPr>
    <w:sdtEndPr/>
    <w:sdtContent>
      <w:p w:rsidR="00BB50EE" w:rsidRDefault="009918E4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B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50EE" w:rsidRDefault="00BB50EE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E68" w:rsidRDefault="00436E68" w:rsidP="00526280">
      <w:pPr>
        <w:spacing w:after="0" w:line="240" w:lineRule="auto"/>
      </w:pPr>
      <w:r>
        <w:separator/>
      </w:r>
    </w:p>
  </w:footnote>
  <w:footnote w:type="continuationSeparator" w:id="0">
    <w:p w:rsidR="00436E68" w:rsidRDefault="00436E68" w:rsidP="00526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C6BCB"/>
    <w:multiLevelType w:val="multilevel"/>
    <w:tmpl w:val="E6B200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F1326D1"/>
    <w:multiLevelType w:val="hybridMultilevel"/>
    <w:tmpl w:val="FC22456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93935"/>
    <w:multiLevelType w:val="hybridMultilevel"/>
    <w:tmpl w:val="D286015A"/>
    <w:lvl w:ilvl="0" w:tplc="0002C4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377"/>
    <w:rsid w:val="0000488C"/>
    <w:rsid w:val="00013196"/>
    <w:rsid w:val="000138FF"/>
    <w:rsid w:val="000501B2"/>
    <w:rsid w:val="00073E0E"/>
    <w:rsid w:val="000824DD"/>
    <w:rsid w:val="00092F9A"/>
    <w:rsid w:val="00095FD8"/>
    <w:rsid w:val="000968EA"/>
    <w:rsid w:val="000A3FA2"/>
    <w:rsid w:val="000A7C79"/>
    <w:rsid w:val="000B27D1"/>
    <w:rsid w:val="000B5EE7"/>
    <w:rsid w:val="000B784C"/>
    <w:rsid w:val="000D09DB"/>
    <w:rsid w:val="000F700C"/>
    <w:rsid w:val="00110A0B"/>
    <w:rsid w:val="00111AC0"/>
    <w:rsid w:val="00137199"/>
    <w:rsid w:val="00160E3F"/>
    <w:rsid w:val="001679C0"/>
    <w:rsid w:val="0017134A"/>
    <w:rsid w:val="00177982"/>
    <w:rsid w:val="00187106"/>
    <w:rsid w:val="001877F1"/>
    <w:rsid w:val="0019245A"/>
    <w:rsid w:val="001A2E66"/>
    <w:rsid w:val="001B6B12"/>
    <w:rsid w:val="001D069C"/>
    <w:rsid w:val="001F42CD"/>
    <w:rsid w:val="00202F88"/>
    <w:rsid w:val="00206182"/>
    <w:rsid w:val="00247654"/>
    <w:rsid w:val="00271F9C"/>
    <w:rsid w:val="002761D2"/>
    <w:rsid w:val="00282AFE"/>
    <w:rsid w:val="0028703E"/>
    <w:rsid w:val="00291A2B"/>
    <w:rsid w:val="00293D8F"/>
    <w:rsid w:val="00294B81"/>
    <w:rsid w:val="00297EC6"/>
    <w:rsid w:val="002D6929"/>
    <w:rsid w:val="002E53C7"/>
    <w:rsid w:val="002F4EDB"/>
    <w:rsid w:val="003129F4"/>
    <w:rsid w:val="003138E0"/>
    <w:rsid w:val="00322279"/>
    <w:rsid w:val="003236FE"/>
    <w:rsid w:val="003256D0"/>
    <w:rsid w:val="00326294"/>
    <w:rsid w:val="00330AAB"/>
    <w:rsid w:val="00334319"/>
    <w:rsid w:val="0034373E"/>
    <w:rsid w:val="00347D32"/>
    <w:rsid w:val="00354FB5"/>
    <w:rsid w:val="0035725F"/>
    <w:rsid w:val="003610FF"/>
    <w:rsid w:val="0036467C"/>
    <w:rsid w:val="00366413"/>
    <w:rsid w:val="00370B73"/>
    <w:rsid w:val="00380CEB"/>
    <w:rsid w:val="00383D5D"/>
    <w:rsid w:val="003942D7"/>
    <w:rsid w:val="003B1404"/>
    <w:rsid w:val="003D02E2"/>
    <w:rsid w:val="003E4D5D"/>
    <w:rsid w:val="004028BD"/>
    <w:rsid w:val="00425324"/>
    <w:rsid w:val="004317F4"/>
    <w:rsid w:val="00436E68"/>
    <w:rsid w:val="004472BE"/>
    <w:rsid w:val="00453D83"/>
    <w:rsid w:val="004578CD"/>
    <w:rsid w:val="00464290"/>
    <w:rsid w:val="00474048"/>
    <w:rsid w:val="00486CA7"/>
    <w:rsid w:val="004A0A5D"/>
    <w:rsid w:val="004A1AF3"/>
    <w:rsid w:val="004C2815"/>
    <w:rsid w:val="004C7BB8"/>
    <w:rsid w:val="004D2B33"/>
    <w:rsid w:val="004E2833"/>
    <w:rsid w:val="004F62D5"/>
    <w:rsid w:val="00514CAD"/>
    <w:rsid w:val="00517A49"/>
    <w:rsid w:val="00522C9A"/>
    <w:rsid w:val="00526280"/>
    <w:rsid w:val="005277D2"/>
    <w:rsid w:val="005333BC"/>
    <w:rsid w:val="00533F83"/>
    <w:rsid w:val="0054082A"/>
    <w:rsid w:val="00550204"/>
    <w:rsid w:val="005721FE"/>
    <w:rsid w:val="00574D42"/>
    <w:rsid w:val="0057680D"/>
    <w:rsid w:val="00583974"/>
    <w:rsid w:val="0058476C"/>
    <w:rsid w:val="00586763"/>
    <w:rsid w:val="00594DDF"/>
    <w:rsid w:val="005B7C72"/>
    <w:rsid w:val="005C37C6"/>
    <w:rsid w:val="005C42C9"/>
    <w:rsid w:val="005C7E28"/>
    <w:rsid w:val="005E3617"/>
    <w:rsid w:val="005F2FD9"/>
    <w:rsid w:val="0060116A"/>
    <w:rsid w:val="00601B99"/>
    <w:rsid w:val="00603615"/>
    <w:rsid w:val="00610F08"/>
    <w:rsid w:val="00631035"/>
    <w:rsid w:val="00633098"/>
    <w:rsid w:val="006465C2"/>
    <w:rsid w:val="006469BD"/>
    <w:rsid w:val="00663929"/>
    <w:rsid w:val="006713BE"/>
    <w:rsid w:val="0067155E"/>
    <w:rsid w:val="006824E9"/>
    <w:rsid w:val="006C61B0"/>
    <w:rsid w:val="006C6377"/>
    <w:rsid w:val="006D33A3"/>
    <w:rsid w:val="006E2FCC"/>
    <w:rsid w:val="006E589E"/>
    <w:rsid w:val="006F7C66"/>
    <w:rsid w:val="00706D7A"/>
    <w:rsid w:val="0073289D"/>
    <w:rsid w:val="0073301F"/>
    <w:rsid w:val="007506DD"/>
    <w:rsid w:val="00754FE5"/>
    <w:rsid w:val="0076098A"/>
    <w:rsid w:val="00763691"/>
    <w:rsid w:val="007A7D99"/>
    <w:rsid w:val="007C5D37"/>
    <w:rsid w:val="007C756B"/>
    <w:rsid w:val="007D2A07"/>
    <w:rsid w:val="007F1EE6"/>
    <w:rsid w:val="008059B9"/>
    <w:rsid w:val="00805FC7"/>
    <w:rsid w:val="00807923"/>
    <w:rsid w:val="0081390D"/>
    <w:rsid w:val="008359B1"/>
    <w:rsid w:val="00855163"/>
    <w:rsid w:val="00856F3C"/>
    <w:rsid w:val="00870F0B"/>
    <w:rsid w:val="008A1575"/>
    <w:rsid w:val="008A526C"/>
    <w:rsid w:val="008B2653"/>
    <w:rsid w:val="008C4D42"/>
    <w:rsid w:val="008D599A"/>
    <w:rsid w:val="008D673C"/>
    <w:rsid w:val="008F11D4"/>
    <w:rsid w:val="009127D2"/>
    <w:rsid w:val="00916E68"/>
    <w:rsid w:val="009314FE"/>
    <w:rsid w:val="00943107"/>
    <w:rsid w:val="00953BAA"/>
    <w:rsid w:val="00960870"/>
    <w:rsid w:val="0097676E"/>
    <w:rsid w:val="009918E4"/>
    <w:rsid w:val="009B6600"/>
    <w:rsid w:val="009C25EB"/>
    <w:rsid w:val="009C4211"/>
    <w:rsid w:val="009D37A6"/>
    <w:rsid w:val="009F06DC"/>
    <w:rsid w:val="00A01E5E"/>
    <w:rsid w:val="00A11BDD"/>
    <w:rsid w:val="00A15512"/>
    <w:rsid w:val="00A20EAB"/>
    <w:rsid w:val="00A34F15"/>
    <w:rsid w:val="00A40658"/>
    <w:rsid w:val="00A527BF"/>
    <w:rsid w:val="00A631C8"/>
    <w:rsid w:val="00A70815"/>
    <w:rsid w:val="00A931F4"/>
    <w:rsid w:val="00A935FE"/>
    <w:rsid w:val="00AA7377"/>
    <w:rsid w:val="00AB1CC6"/>
    <w:rsid w:val="00AC4956"/>
    <w:rsid w:val="00AD6D5B"/>
    <w:rsid w:val="00AF0727"/>
    <w:rsid w:val="00AF2B60"/>
    <w:rsid w:val="00AF78E5"/>
    <w:rsid w:val="00B306AB"/>
    <w:rsid w:val="00B54EE5"/>
    <w:rsid w:val="00B702CC"/>
    <w:rsid w:val="00B72C63"/>
    <w:rsid w:val="00B76522"/>
    <w:rsid w:val="00B84974"/>
    <w:rsid w:val="00B84A26"/>
    <w:rsid w:val="00BA0D16"/>
    <w:rsid w:val="00BB06BF"/>
    <w:rsid w:val="00BB3302"/>
    <w:rsid w:val="00BB4AD9"/>
    <w:rsid w:val="00BB50EE"/>
    <w:rsid w:val="00BB61A5"/>
    <w:rsid w:val="00BD38F3"/>
    <w:rsid w:val="00BD4F17"/>
    <w:rsid w:val="00BF283E"/>
    <w:rsid w:val="00BF3E53"/>
    <w:rsid w:val="00C04BF7"/>
    <w:rsid w:val="00C36CCE"/>
    <w:rsid w:val="00C47D40"/>
    <w:rsid w:val="00C84939"/>
    <w:rsid w:val="00CB5823"/>
    <w:rsid w:val="00CC5F9D"/>
    <w:rsid w:val="00CD09C9"/>
    <w:rsid w:val="00CE6A54"/>
    <w:rsid w:val="00CF2B7C"/>
    <w:rsid w:val="00D129DB"/>
    <w:rsid w:val="00D15A52"/>
    <w:rsid w:val="00D17C86"/>
    <w:rsid w:val="00D214A2"/>
    <w:rsid w:val="00D41E42"/>
    <w:rsid w:val="00D41F38"/>
    <w:rsid w:val="00D51552"/>
    <w:rsid w:val="00D62FB3"/>
    <w:rsid w:val="00D6381E"/>
    <w:rsid w:val="00D667F4"/>
    <w:rsid w:val="00D869F5"/>
    <w:rsid w:val="00D92C6F"/>
    <w:rsid w:val="00D940A1"/>
    <w:rsid w:val="00D96106"/>
    <w:rsid w:val="00DA1B7F"/>
    <w:rsid w:val="00DC4994"/>
    <w:rsid w:val="00DE3AAB"/>
    <w:rsid w:val="00DE3DBF"/>
    <w:rsid w:val="00E164CC"/>
    <w:rsid w:val="00E3400D"/>
    <w:rsid w:val="00E50C4D"/>
    <w:rsid w:val="00E5685D"/>
    <w:rsid w:val="00E5786C"/>
    <w:rsid w:val="00E57EAC"/>
    <w:rsid w:val="00E61E06"/>
    <w:rsid w:val="00E87AF6"/>
    <w:rsid w:val="00E90222"/>
    <w:rsid w:val="00E91144"/>
    <w:rsid w:val="00E9424D"/>
    <w:rsid w:val="00E97D74"/>
    <w:rsid w:val="00EA05BA"/>
    <w:rsid w:val="00EA193D"/>
    <w:rsid w:val="00EA1AE0"/>
    <w:rsid w:val="00EA1F0F"/>
    <w:rsid w:val="00EB0695"/>
    <w:rsid w:val="00EB7548"/>
    <w:rsid w:val="00EC0C88"/>
    <w:rsid w:val="00ED282C"/>
    <w:rsid w:val="00ED7581"/>
    <w:rsid w:val="00EE3094"/>
    <w:rsid w:val="00EE747D"/>
    <w:rsid w:val="00EE79A6"/>
    <w:rsid w:val="00EF0419"/>
    <w:rsid w:val="00F00A07"/>
    <w:rsid w:val="00F01F10"/>
    <w:rsid w:val="00F105F1"/>
    <w:rsid w:val="00F11AF9"/>
    <w:rsid w:val="00F11C48"/>
    <w:rsid w:val="00F27E1E"/>
    <w:rsid w:val="00F31100"/>
    <w:rsid w:val="00F415C1"/>
    <w:rsid w:val="00F43ED3"/>
    <w:rsid w:val="00F47369"/>
    <w:rsid w:val="00F704F9"/>
    <w:rsid w:val="00F70892"/>
    <w:rsid w:val="00F7197C"/>
    <w:rsid w:val="00F75904"/>
    <w:rsid w:val="00F801F9"/>
    <w:rsid w:val="00F81270"/>
    <w:rsid w:val="00F865B3"/>
    <w:rsid w:val="00F87900"/>
    <w:rsid w:val="00F92CBC"/>
    <w:rsid w:val="00F934A7"/>
    <w:rsid w:val="00FA619B"/>
    <w:rsid w:val="00FC5E6C"/>
    <w:rsid w:val="00FD1BAD"/>
    <w:rsid w:val="00FE10D6"/>
    <w:rsid w:val="00FE1EDF"/>
    <w:rsid w:val="00FE5364"/>
    <w:rsid w:val="00FF112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56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465C2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5262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26280"/>
  </w:style>
  <w:style w:type="paragraph" w:styleId="Porat">
    <w:name w:val="footer"/>
    <w:basedOn w:val="prastasis"/>
    <w:link w:val="PoratDiagrama"/>
    <w:uiPriority w:val="99"/>
    <w:unhideWhenUsed/>
    <w:rsid w:val="005262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26280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56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465C2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5262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26280"/>
  </w:style>
  <w:style w:type="paragraph" w:styleId="Porat">
    <w:name w:val="footer"/>
    <w:basedOn w:val="prastasis"/>
    <w:link w:val="PoratDiagrama"/>
    <w:uiPriority w:val="99"/>
    <w:unhideWhenUsed/>
    <w:rsid w:val="005262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26280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7899</Words>
  <Characters>4503</Characters>
  <Application>Microsoft Office Word</Application>
  <DocSecurity>0</DocSecurity>
  <Lines>37</Lines>
  <Paragraphs>24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</dc:creator>
  <cp:lastModifiedBy>Rinkimai</cp:lastModifiedBy>
  <cp:revision>4</cp:revision>
  <cp:lastPrinted>2017-01-30T14:28:00Z</cp:lastPrinted>
  <dcterms:created xsi:type="dcterms:W3CDTF">2017-10-31T09:07:00Z</dcterms:created>
  <dcterms:modified xsi:type="dcterms:W3CDTF">2017-11-01T08:32:00Z</dcterms:modified>
</cp:coreProperties>
</file>